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DF" w:rsidRPr="00DA6CD8" w:rsidRDefault="005A19F2" w:rsidP="004B7192">
      <w:pPr>
        <w:spacing w:beforeLines="100" w:before="299" w:afterLines="100" w:after="299" w:line="240" w:lineRule="auto"/>
        <w:ind w:left="0" w:firstLine="0"/>
        <w:jc w:val="center"/>
        <w:rPr>
          <w:b/>
          <w:spacing w:val="40"/>
          <w:sz w:val="28"/>
        </w:rPr>
      </w:pPr>
      <w:r w:rsidRPr="00DA6CD8">
        <w:rPr>
          <w:b/>
          <w:spacing w:val="40"/>
          <w:sz w:val="28"/>
        </w:rPr>
        <w:t>一般社団法人</w:t>
      </w:r>
      <w:r w:rsidR="000A4CEE" w:rsidRPr="00DA6CD8">
        <w:rPr>
          <w:rFonts w:hint="eastAsia"/>
          <w:b/>
          <w:spacing w:val="40"/>
          <w:sz w:val="28"/>
        </w:rPr>
        <w:t xml:space="preserve">愛知ジビエ振興協議会　</w:t>
      </w:r>
      <w:r w:rsidRPr="00DA6CD8">
        <w:rPr>
          <w:b/>
          <w:spacing w:val="40"/>
          <w:sz w:val="28"/>
        </w:rPr>
        <w:t>定款</w:t>
      </w:r>
    </w:p>
    <w:p w:rsidR="009C15DF" w:rsidRPr="000A4CEE" w:rsidRDefault="005A19F2" w:rsidP="004B7192">
      <w:pPr>
        <w:spacing w:beforeLines="100" w:before="299" w:afterLines="50" w:after="149" w:line="240" w:lineRule="auto"/>
        <w:ind w:leftChars="200" w:left="440" w:firstLine="0"/>
        <w:rPr>
          <w:b/>
        </w:rPr>
      </w:pPr>
      <w:r w:rsidRPr="000A4CEE">
        <w:rPr>
          <w:b/>
        </w:rPr>
        <w:t>第１章 総則</w:t>
      </w:r>
    </w:p>
    <w:p w:rsidR="009C15DF" w:rsidRDefault="005A19F2" w:rsidP="004016C9">
      <w:pPr>
        <w:spacing w:after="0" w:line="240" w:lineRule="auto"/>
        <w:ind w:left="220" w:hangingChars="100" w:hanging="220"/>
      </w:pPr>
      <w:r>
        <w:t>（名称）</w:t>
      </w:r>
    </w:p>
    <w:p w:rsidR="009C15DF" w:rsidRDefault="005A19F2" w:rsidP="004B7192">
      <w:pPr>
        <w:spacing w:afterLines="25" w:after="74" w:line="240" w:lineRule="auto"/>
        <w:ind w:left="220" w:hangingChars="100" w:hanging="220"/>
      </w:pPr>
      <w:r>
        <w:t>第１条 この法人は、一般社団法人</w:t>
      </w:r>
      <w:r w:rsidR="000A4CEE" w:rsidRPr="000A4CEE">
        <w:rPr>
          <w:rFonts w:hint="eastAsia"/>
        </w:rPr>
        <w:t>愛知ジビエ振興協議</w:t>
      </w:r>
      <w:r w:rsidR="00DA6CD8">
        <w:rPr>
          <w:rFonts w:hint="eastAsia"/>
        </w:rPr>
        <w:t xml:space="preserve">会　</w:t>
      </w:r>
      <w:r>
        <w:t>と称する。</w:t>
      </w:r>
    </w:p>
    <w:p w:rsidR="009C15DF" w:rsidRDefault="009C15DF" w:rsidP="004016C9">
      <w:pPr>
        <w:ind w:left="383" w:right="54"/>
      </w:pPr>
    </w:p>
    <w:p w:rsidR="009C15DF" w:rsidRDefault="005A19F2" w:rsidP="004016C9">
      <w:pPr>
        <w:spacing w:after="0" w:line="240" w:lineRule="auto"/>
        <w:ind w:left="220" w:hangingChars="100" w:hanging="220"/>
      </w:pPr>
      <w:r>
        <w:t>（事務所）</w:t>
      </w:r>
    </w:p>
    <w:p w:rsidR="009C15DF" w:rsidRDefault="005A19F2" w:rsidP="004B7192">
      <w:pPr>
        <w:spacing w:afterLines="25" w:after="74" w:line="240" w:lineRule="auto"/>
        <w:ind w:left="220" w:hangingChars="100" w:hanging="220"/>
      </w:pPr>
      <w:r>
        <w:t>第２条 この法人は、主たる事務所を</w:t>
      </w:r>
      <w:r w:rsidR="000A4CEE">
        <w:rPr>
          <w:rFonts w:hint="eastAsia"/>
        </w:rPr>
        <w:t>愛知</w:t>
      </w:r>
      <w:r>
        <w:t>県</w:t>
      </w:r>
      <w:r w:rsidR="00DB0CF1">
        <w:rPr>
          <w:rFonts w:hint="eastAsia"/>
        </w:rPr>
        <w:t>名古屋市内</w:t>
      </w:r>
      <w:r w:rsidRPr="00314E53">
        <w:rPr>
          <w:color w:val="auto"/>
        </w:rPr>
        <w:t>に置く。</w:t>
      </w:r>
    </w:p>
    <w:p w:rsidR="009C15DF" w:rsidRPr="000A4CEE" w:rsidRDefault="005A19F2" w:rsidP="004B7192">
      <w:pPr>
        <w:spacing w:beforeLines="100" w:before="299" w:afterLines="50" w:after="149" w:line="240" w:lineRule="auto"/>
        <w:ind w:leftChars="200" w:left="440" w:firstLine="0"/>
        <w:rPr>
          <w:b/>
        </w:rPr>
      </w:pPr>
      <w:r w:rsidRPr="000A4CEE">
        <w:rPr>
          <w:b/>
        </w:rPr>
        <w:t>第２章 目的及び事業</w:t>
      </w:r>
    </w:p>
    <w:p w:rsidR="000A4CEE" w:rsidRDefault="005A19F2" w:rsidP="004016C9">
      <w:pPr>
        <w:spacing w:after="0" w:line="240" w:lineRule="auto"/>
        <w:ind w:left="220" w:hangingChars="100" w:hanging="220"/>
      </w:pPr>
      <w:r>
        <w:t>（目的）</w:t>
      </w:r>
    </w:p>
    <w:p w:rsidR="009C15DF" w:rsidRPr="00D26455" w:rsidRDefault="005A19F2" w:rsidP="004B7192">
      <w:pPr>
        <w:spacing w:afterLines="25" w:after="74" w:line="240" w:lineRule="auto"/>
        <w:ind w:left="220" w:hangingChars="100" w:hanging="220"/>
        <w:rPr>
          <w:color w:val="auto"/>
        </w:rPr>
      </w:pPr>
      <w:r w:rsidRPr="00D26455">
        <w:rPr>
          <w:color w:val="auto"/>
        </w:rPr>
        <w:t>第３条 当法人は、</w:t>
      </w:r>
      <w:r w:rsidR="00DA6CD8" w:rsidRPr="00D26455">
        <w:rPr>
          <w:rFonts w:hint="eastAsia"/>
          <w:color w:val="auto"/>
        </w:rPr>
        <w:t>愛知</w:t>
      </w:r>
      <w:r w:rsidR="00E17791" w:rsidRPr="00D26455">
        <w:rPr>
          <w:rFonts w:hint="eastAsia"/>
          <w:color w:val="auto"/>
        </w:rPr>
        <w:t>県で捕獲された</w:t>
      </w:r>
      <w:r w:rsidR="00DA6CD8" w:rsidRPr="00D26455">
        <w:rPr>
          <w:rFonts w:hint="eastAsia"/>
          <w:color w:val="auto"/>
        </w:rPr>
        <w:t>野生</w:t>
      </w:r>
      <w:r w:rsidR="00DB0CF1">
        <w:rPr>
          <w:rFonts w:hint="eastAsia"/>
          <w:color w:val="auto"/>
        </w:rPr>
        <w:t>動物の生</w:t>
      </w:r>
      <w:r w:rsidR="00DA6CD8" w:rsidRPr="00D26455">
        <w:rPr>
          <w:rFonts w:hint="eastAsia"/>
          <w:color w:val="auto"/>
        </w:rPr>
        <w:t>肉</w:t>
      </w:r>
      <w:r w:rsidR="00E17791" w:rsidRPr="00D26455">
        <w:rPr>
          <w:rFonts w:hint="eastAsia"/>
          <w:color w:val="auto"/>
        </w:rPr>
        <w:t>や</w:t>
      </w:r>
      <w:r w:rsidR="00D26455">
        <w:rPr>
          <w:rFonts w:hint="eastAsia"/>
          <w:color w:val="auto"/>
        </w:rPr>
        <w:t>その加工品</w:t>
      </w:r>
      <w:r w:rsidR="004A79E5" w:rsidRPr="00D26455">
        <w:rPr>
          <w:rFonts w:hint="eastAsia"/>
          <w:color w:val="auto"/>
        </w:rPr>
        <w:t>（以下、「愛知産ジビエ」と記述する）</w:t>
      </w:r>
      <w:r w:rsidR="00D26455">
        <w:rPr>
          <w:rFonts w:hint="eastAsia"/>
          <w:color w:val="auto"/>
        </w:rPr>
        <w:t>及び</w:t>
      </w:r>
      <w:r w:rsidR="00E17791" w:rsidRPr="00D26455">
        <w:rPr>
          <w:rFonts w:hint="eastAsia"/>
          <w:color w:val="auto"/>
        </w:rPr>
        <w:t>骨</w:t>
      </w:r>
      <w:r w:rsidR="00D26455">
        <w:rPr>
          <w:rFonts w:hint="eastAsia"/>
          <w:color w:val="auto"/>
        </w:rPr>
        <w:t>や鹿角</w:t>
      </w:r>
      <w:r w:rsidR="00E17791" w:rsidRPr="00D26455">
        <w:rPr>
          <w:rFonts w:hint="eastAsia"/>
          <w:color w:val="auto"/>
        </w:rPr>
        <w:t>等</w:t>
      </w:r>
      <w:r w:rsidR="00DA6CD8" w:rsidRPr="00D26455">
        <w:rPr>
          <w:rFonts w:hint="eastAsia"/>
          <w:color w:val="auto"/>
        </w:rPr>
        <w:t>の消費</w:t>
      </w:r>
      <w:r w:rsidRPr="00D26455">
        <w:rPr>
          <w:color w:val="auto"/>
        </w:rPr>
        <w:t>を</w:t>
      </w:r>
      <w:r w:rsidR="00D26455">
        <w:rPr>
          <w:rFonts w:hint="eastAsia"/>
          <w:color w:val="auto"/>
        </w:rPr>
        <w:t>拡大</w:t>
      </w:r>
      <w:r w:rsidRPr="00D26455">
        <w:rPr>
          <w:color w:val="auto"/>
        </w:rPr>
        <w:t>普及</w:t>
      </w:r>
      <w:r w:rsidR="00D26455">
        <w:rPr>
          <w:rFonts w:hint="eastAsia"/>
          <w:color w:val="auto"/>
        </w:rPr>
        <w:t>す</w:t>
      </w:r>
      <w:r w:rsidRPr="00D26455">
        <w:rPr>
          <w:color w:val="auto"/>
        </w:rPr>
        <w:t>ること</w:t>
      </w:r>
      <w:r w:rsidR="00DA6CD8" w:rsidRPr="00D26455">
        <w:rPr>
          <w:rFonts w:hint="eastAsia"/>
          <w:color w:val="auto"/>
        </w:rPr>
        <w:t>により、野生動物による農作物被害</w:t>
      </w:r>
      <w:r w:rsidR="00DB0CF1">
        <w:rPr>
          <w:rFonts w:hint="eastAsia"/>
          <w:color w:val="auto"/>
        </w:rPr>
        <w:t>を</w:t>
      </w:r>
      <w:r w:rsidR="00995939">
        <w:rPr>
          <w:rFonts w:hint="eastAsia"/>
          <w:color w:val="auto"/>
        </w:rPr>
        <w:t>防止し</w:t>
      </w:r>
      <w:r w:rsidR="00DA6CD8" w:rsidRPr="00D26455">
        <w:rPr>
          <w:rFonts w:hint="eastAsia"/>
          <w:color w:val="auto"/>
        </w:rPr>
        <w:t>減少</w:t>
      </w:r>
      <w:r w:rsidR="00D26455">
        <w:rPr>
          <w:rFonts w:hint="eastAsia"/>
          <w:color w:val="auto"/>
        </w:rPr>
        <w:t>させる</w:t>
      </w:r>
      <w:r w:rsidR="00E17791" w:rsidRPr="00D26455">
        <w:rPr>
          <w:rFonts w:hint="eastAsia"/>
          <w:color w:val="auto"/>
        </w:rPr>
        <w:t>と</w:t>
      </w:r>
      <w:r w:rsidR="00D26455">
        <w:rPr>
          <w:rFonts w:hint="eastAsia"/>
          <w:color w:val="auto"/>
        </w:rPr>
        <w:t>ともに</w:t>
      </w:r>
      <w:r w:rsidR="00E17791" w:rsidRPr="00D26455">
        <w:rPr>
          <w:rFonts w:hint="eastAsia"/>
          <w:color w:val="auto"/>
        </w:rPr>
        <w:t>地域</w:t>
      </w:r>
      <w:r w:rsidR="00D26455">
        <w:rPr>
          <w:rFonts w:hint="eastAsia"/>
          <w:color w:val="auto"/>
        </w:rPr>
        <w:t>の</w:t>
      </w:r>
      <w:r w:rsidR="00E17791" w:rsidRPr="00D26455">
        <w:rPr>
          <w:rFonts w:hint="eastAsia"/>
          <w:color w:val="auto"/>
        </w:rPr>
        <w:t>活性化に寄与すること</w:t>
      </w:r>
      <w:r w:rsidR="00DA6CD8" w:rsidRPr="00D26455">
        <w:rPr>
          <w:color w:val="auto"/>
        </w:rPr>
        <w:t>を目的とする。</w:t>
      </w:r>
    </w:p>
    <w:p w:rsidR="009C15DF" w:rsidRDefault="005A19F2" w:rsidP="004016C9">
      <w:pPr>
        <w:spacing w:after="0" w:line="240" w:lineRule="auto"/>
        <w:ind w:left="220" w:hangingChars="100" w:hanging="220"/>
      </w:pPr>
      <w:r>
        <w:t>（事業）</w:t>
      </w:r>
    </w:p>
    <w:p w:rsidR="009C15DF" w:rsidRDefault="005A19F2" w:rsidP="004B7192">
      <w:pPr>
        <w:spacing w:afterLines="25" w:after="74" w:line="240" w:lineRule="auto"/>
        <w:ind w:left="220" w:hangingChars="100" w:hanging="220"/>
      </w:pPr>
      <w:r>
        <w:t>第４条 この法人は、前条の目的に資するため、次の事業を行う。</w:t>
      </w:r>
    </w:p>
    <w:p w:rsidR="009C15DF" w:rsidRPr="00D26455" w:rsidRDefault="00C572FA" w:rsidP="00C572FA">
      <w:pPr>
        <w:rPr>
          <w:color w:val="auto"/>
        </w:rPr>
      </w:pPr>
      <w:r>
        <w:rPr>
          <w:rFonts w:hint="eastAsia"/>
          <w:color w:val="auto"/>
        </w:rPr>
        <w:t>（１）</w:t>
      </w:r>
      <w:r w:rsidR="00E17791" w:rsidRPr="00D26455">
        <w:rPr>
          <w:rFonts w:hint="eastAsia"/>
          <w:color w:val="auto"/>
        </w:rPr>
        <w:t>愛知産ジビエ</w:t>
      </w:r>
      <w:r w:rsidR="004A79E5">
        <w:rPr>
          <w:rFonts w:hint="eastAsia"/>
          <w:color w:val="auto"/>
        </w:rPr>
        <w:t>及び骨や鹿角等</w:t>
      </w:r>
      <w:r w:rsidR="005A19F2" w:rsidRPr="00D26455">
        <w:rPr>
          <w:color w:val="auto"/>
        </w:rPr>
        <w:t>に関する</w:t>
      </w:r>
      <w:r w:rsidR="00E17791" w:rsidRPr="00D26455">
        <w:rPr>
          <w:rFonts w:hint="eastAsia"/>
          <w:color w:val="auto"/>
        </w:rPr>
        <w:t>普及啓発、</w:t>
      </w:r>
      <w:r w:rsidR="00DB0CF1">
        <w:rPr>
          <w:rFonts w:hint="eastAsia"/>
          <w:color w:val="auto"/>
        </w:rPr>
        <w:t>情報提供、</w:t>
      </w:r>
      <w:r w:rsidR="00E64319" w:rsidRPr="00D26455">
        <w:rPr>
          <w:rFonts w:hint="eastAsia"/>
          <w:color w:val="auto"/>
        </w:rPr>
        <w:t>広報事業</w:t>
      </w:r>
    </w:p>
    <w:p w:rsidR="00E64319" w:rsidRPr="00D26455" w:rsidRDefault="00C572FA" w:rsidP="00C572FA">
      <w:pPr>
        <w:ind w:right="54"/>
        <w:rPr>
          <w:color w:val="auto"/>
        </w:rPr>
      </w:pPr>
      <w:r>
        <w:rPr>
          <w:rFonts w:hint="eastAsia"/>
          <w:color w:val="auto"/>
        </w:rPr>
        <w:t>（２）</w:t>
      </w:r>
      <w:r w:rsidR="00E64319" w:rsidRPr="00D26455">
        <w:rPr>
          <w:rFonts w:hint="eastAsia"/>
          <w:color w:val="auto"/>
        </w:rPr>
        <w:t>愛知産ジビエ</w:t>
      </w:r>
      <w:r w:rsidR="004A79E5">
        <w:rPr>
          <w:rFonts w:hint="eastAsia"/>
          <w:color w:val="auto"/>
        </w:rPr>
        <w:t>及び骨や鹿角等</w:t>
      </w:r>
      <w:r w:rsidR="00E64319" w:rsidRPr="00D26455">
        <w:rPr>
          <w:rFonts w:hint="eastAsia"/>
          <w:color w:val="auto"/>
        </w:rPr>
        <w:t>に関する人材交流、</w:t>
      </w:r>
      <w:r w:rsidR="00F937D1">
        <w:rPr>
          <w:rFonts w:hint="eastAsia"/>
          <w:color w:val="auto"/>
        </w:rPr>
        <w:t>学習、</w:t>
      </w:r>
      <w:r w:rsidR="00E64319" w:rsidRPr="00D26455">
        <w:rPr>
          <w:rFonts w:hint="eastAsia"/>
          <w:color w:val="auto"/>
        </w:rPr>
        <w:t>研修事業</w:t>
      </w:r>
    </w:p>
    <w:p w:rsidR="00E17791" w:rsidRPr="00D26455" w:rsidRDefault="00C572FA" w:rsidP="00C572FA">
      <w:pPr>
        <w:ind w:right="54"/>
        <w:rPr>
          <w:color w:val="auto"/>
        </w:rPr>
      </w:pPr>
      <w:r>
        <w:rPr>
          <w:rFonts w:hint="eastAsia"/>
          <w:color w:val="auto"/>
        </w:rPr>
        <w:t>（３）</w:t>
      </w:r>
      <w:r w:rsidR="00E17791" w:rsidRPr="00D26455">
        <w:rPr>
          <w:rFonts w:hint="eastAsia"/>
          <w:color w:val="auto"/>
        </w:rPr>
        <w:t>愛知産ジビエ</w:t>
      </w:r>
      <w:r w:rsidR="004A79E5">
        <w:rPr>
          <w:rFonts w:hint="eastAsia"/>
          <w:color w:val="auto"/>
        </w:rPr>
        <w:t>及び骨や鹿角等</w:t>
      </w:r>
      <w:r w:rsidR="00E64319" w:rsidRPr="00D26455">
        <w:rPr>
          <w:color w:val="auto"/>
        </w:rPr>
        <w:t>に関する調査</w:t>
      </w:r>
      <w:r w:rsidR="00CD2564">
        <w:rPr>
          <w:rFonts w:hint="eastAsia"/>
          <w:color w:val="auto"/>
        </w:rPr>
        <w:t>研究</w:t>
      </w:r>
      <w:r w:rsidR="00F937D1">
        <w:rPr>
          <w:rFonts w:hint="eastAsia"/>
          <w:color w:val="auto"/>
        </w:rPr>
        <w:t>、</w:t>
      </w:r>
      <w:r w:rsidR="00E64319" w:rsidRPr="00D26455">
        <w:rPr>
          <w:rFonts w:hint="eastAsia"/>
          <w:color w:val="auto"/>
        </w:rPr>
        <w:t>商品</w:t>
      </w:r>
      <w:r w:rsidR="00F937D1">
        <w:rPr>
          <w:rFonts w:hint="eastAsia"/>
          <w:color w:val="auto"/>
        </w:rPr>
        <w:t>及び製品</w:t>
      </w:r>
      <w:r w:rsidR="00E64319" w:rsidRPr="00D26455">
        <w:rPr>
          <w:rFonts w:hint="eastAsia"/>
          <w:color w:val="auto"/>
        </w:rPr>
        <w:t>の企画開発</w:t>
      </w:r>
      <w:r w:rsidR="00E17791" w:rsidRPr="00D26455">
        <w:rPr>
          <w:rFonts w:hint="eastAsia"/>
          <w:color w:val="auto"/>
        </w:rPr>
        <w:t>事業</w:t>
      </w:r>
    </w:p>
    <w:p w:rsidR="000A4CEE" w:rsidRPr="00D26455" w:rsidRDefault="00C572FA" w:rsidP="00C572FA">
      <w:pPr>
        <w:ind w:right="54"/>
        <w:rPr>
          <w:color w:val="auto"/>
        </w:rPr>
      </w:pPr>
      <w:r>
        <w:rPr>
          <w:rFonts w:hint="eastAsia"/>
          <w:color w:val="auto"/>
        </w:rPr>
        <w:t>（４）</w:t>
      </w:r>
      <w:r w:rsidR="000A4CEE" w:rsidRPr="00D26455">
        <w:rPr>
          <w:rFonts w:hint="eastAsia"/>
          <w:color w:val="auto"/>
        </w:rPr>
        <w:t>その他、第3条で定めるこの法人の目的達成のために必要な事業</w:t>
      </w:r>
    </w:p>
    <w:p w:rsidR="00E64319" w:rsidRDefault="00DB0CF1" w:rsidP="004B7192">
      <w:pPr>
        <w:spacing w:beforeLines="100" w:before="299" w:afterLines="50" w:after="149" w:line="240" w:lineRule="auto"/>
        <w:ind w:leftChars="200" w:left="440" w:firstLine="0"/>
        <w:rPr>
          <w:b/>
        </w:rPr>
      </w:pPr>
      <w:r>
        <w:rPr>
          <w:rFonts w:hint="eastAsia"/>
          <w:b/>
        </w:rPr>
        <w:t>第</w:t>
      </w:r>
      <w:r w:rsidR="005A19F2" w:rsidRPr="000A4CEE">
        <w:rPr>
          <w:b/>
        </w:rPr>
        <w:t>３章 社員</w:t>
      </w:r>
    </w:p>
    <w:p w:rsidR="009C15DF" w:rsidRPr="00E64319" w:rsidRDefault="005A19F2" w:rsidP="004016C9">
      <w:pPr>
        <w:spacing w:after="0" w:line="240" w:lineRule="auto"/>
        <w:ind w:left="220" w:hangingChars="100" w:hanging="220"/>
      </w:pPr>
      <w:r w:rsidRPr="00E64319">
        <w:t>（法人の構成員）</w:t>
      </w:r>
    </w:p>
    <w:p w:rsidR="005A19F2" w:rsidRPr="00D26455" w:rsidRDefault="005A19F2" w:rsidP="004B7192">
      <w:pPr>
        <w:spacing w:afterLines="25" w:after="74" w:line="240" w:lineRule="auto"/>
        <w:ind w:left="220" w:hangingChars="100" w:hanging="220"/>
        <w:rPr>
          <w:color w:val="auto"/>
        </w:rPr>
      </w:pPr>
      <w:r w:rsidRPr="00D26455">
        <w:rPr>
          <w:color w:val="auto"/>
        </w:rPr>
        <w:t>第５条 この法人</w:t>
      </w:r>
      <w:r w:rsidRPr="00D26455">
        <w:rPr>
          <w:rFonts w:hint="eastAsia"/>
          <w:color w:val="auto"/>
        </w:rPr>
        <w:t>の構成員は次の二種とし、正会員をもって</w:t>
      </w:r>
      <w:r w:rsidR="00C572FA">
        <w:rPr>
          <w:rFonts w:hint="eastAsia"/>
          <w:color w:val="auto"/>
        </w:rPr>
        <w:t>一般社団法人及び一般財団法人に関する法律（以下、「</w:t>
      </w:r>
      <w:r w:rsidRPr="00D26455">
        <w:rPr>
          <w:rFonts w:hint="eastAsia"/>
          <w:color w:val="auto"/>
        </w:rPr>
        <w:t>法</w:t>
      </w:r>
      <w:r w:rsidR="00C572FA">
        <w:rPr>
          <w:rFonts w:hint="eastAsia"/>
          <w:color w:val="auto"/>
        </w:rPr>
        <w:t>」という。）</w:t>
      </w:r>
      <w:r w:rsidRPr="00D26455">
        <w:rPr>
          <w:rFonts w:hint="eastAsia"/>
          <w:color w:val="auto"/>
        </w:rPr>
        <w:t>上の社員とする。</w:t>
      </w:r>
    </w:p>
    <w:p w:rsidR="009C15DF" w:rsidRPr="00D26455" w:rsidRDefault="005A19F2" w:rsidP="004B7192">
      <w:pPr>
        <w:spacing w:afterLines="25" w:after="74" w:line="240" w:lineRule="auto"/>
        <w:ind w:left="220" w:hangingChars="100" w:hanging="220"/>
        <w:rPr>
          <w:color w:val="auto"/>
        </w:rPr>
      </w:pPr>
      <w:r w:rsidRPr="00D26455">
        <w:rPr>
          <w:rFonts w:hint="eastAsia"/>
          <w:color w:val="auto"/>
        </w:rPr>
        <w:t xml:space="preserve">（１）正会員　　</w:t>
      </w:r>
      <w:r w:rsidRPr="00D26455">
        <w:rPr>
          <w:color w:val="auto"/>
        </w:rPr>
        <w:t>この法人の</w:t>
      </w:r>
      <w:r w:rsidRPr="00D26455">
        <w:rPr>
          <w:rFonts w:hint="eastAsia"/>
          <w:color w:val="auto"/>
        </w:rPr>
        <w:t>目的に</w:t>
      </w:r>
      <w:r w:rsidRPr="00D26455">
        <w:rPr>
          <w:color w:val="auto"/>
        </w:rPr>
        <w:t>賛同</w:t>
      </w:r>
      <w:r w:rsidRPr="00D26455">
        <w:rPr>
          <w:rFonts w:hint="eastAsia"/>
          <w:color w:val="auto"/>
        </w:rPr>
        <w:t>して入会した</w:t>
      </w:r>
      <w:r w:rsidRPr="00D26455">
        <w:rPr>
          <w:color w:val="auto"/>
        </w:rPr>
        <w:t>個人又は団体</w:t>
      </w:r>
    </w:p>
    <w:p w:rsidR="005A19F2" w:rsidRPr="00D26455" w:rsidRDefault="005A19F2" w:rsidP="004B7192">
      <w:pPr>
        <w:spacing w:afterLines="25" w:after="74" w:line="240" w:lineRule="auto"/>
        <w:ind w:left="220" w:hangingChars="100" w:hanging="220"/>
        <w:rPr>
          <w:color w:val="auto"/>
        </w:rPr>
      </w:pPr>
      <w:r w:rsidRPr="00D26455">
        <w:rPr>
          <w:rFonts w:hint="eastAsia"/>
          <w:color w:val="auto"/>
        </w:rPr>
        <w:t>（２）賛助会員　この法人の事業を賛助するために入会した個人叉は団体</w:t>
      </w:r>
    </w:p>
    <w:p w:rsidR="009C15DF" w:rsidRPr="00D26455" w:rsidRDefault="005A19F2" w:rsidP="004016C9">
      <w:pPr>
        <w:spacing w:after="0" w:line="240" w:lineRule="auto"/>
        <w:ind w:left="220" w:hangingChars="100" w:hanging="220"/>
        <w:rPr>
          <w:color w:val="auto"/>
        </w:rPr>
      </w:pPr>
      <w:r w:rsidRPr="00D26455">
        <w:rPr>
          <w:color w:val="auto"/>
        </w:rPr>
        <w:t>（</w:t>
      </w:r>
      <w:r w:rsidRPr="00D26455">
        <w:rPr>
          <w:rFonts w:hint="eastAsia"/>
          <w:color w:val="auto"/>
        </w:rPr>
        <w:t>入会</w:t>
      </w:r>
      <w:r w:rsidRPr="00D26455">
        <w:rPr>
          <w:color w:val="auto"/>
        </w:rPr>
        <w:t>）</w:t>
      </w:r>
    </w:p>
    <w:p w:rsidR="009C15DF" w:rsidRPr="00D26455" w:rsidRDefault="005A19F2" w:rsidP="004B7192">
      <w:pPr>
        <w:spacing w:afterLines="25" w:after="74" w:line="240" w:lineRule="auto"/>
        <w:ind w:left="220" w:hangingChars="100" w:hanging="220"/>
        <w:rPr>
          <w:color w:val="auto"/>
        </w:rPr>
      </w:pPr>
      <w:r w:rsidRPr="00D26455">
        <w:rPr>
          <w:color w:val="auto"/>
        </w:rPr>
        <w:t xml:space="preserve">第６条 </w:t>
      </w:r>
      <w:r w:rsidRPr="00D26455">
        <w:rPr>
          <w:rFonts w:hint="eastAsia"/>
          <w:color w:val="auto"/>
        </w:rPr>
        <w:t>正会員として入会しようと</w:t>
      </w:r>
      <w:r w:rsidRPr="00D26455">
        <w:rPr>
          <w:color w:val="auto"/>
        </w:rPr>
        <w:t>する者は</w:t>
      </w:r>
      <w:r w:rsidRPr="00D26455">
        <w:rPr>
          <w:rFonts w:hint="eastAsia"/>
          <w:color w:val="auto"/>
        </w:rPr>
        <w:t>、理事会が定める入会申込書により、理事会に申し込み、</w:t>
      </w:r>
      <w:r w:rsidRPr="00D26455">
        <w:rPr>
          <w:color w:val="auto"/>
        </w:rPr>
        <w:t>理事</w:t>
      </w:r>
      <w:r w:rsidRPr="00D26455">
        <w:rPr>
          <w:rFonts w:hint="eastAsia"/>
          <w:color w:val="auto"/>
        </w:rPr>
        <w:t>会</w:t>
      </w:r>
      <w:r w:rsidRPr="00D26455">
        <w:rPr>
          <w:color w:val="auto"/>
        </w:rPr>
        <w:t>の承認を受けなければならない。</w:t>
      </w:r>
    </w:p>
    <w:p w:rsidR="005A19F2" w:rsidRPr="00D26455" w:rsidRDefault="005A19F2" w:rsidP="004B7192">
      <w:pPr>
        <w:spacing w:afterLines="25" w:after="74" w:line="240" w:lineRule="auto"/>
        <w:ind w:left="220" w:hangingChars="100" w:hanging="220"/>
        <w:rPr>
          <w:color w:val="auto"/>
        </w:rPr>
      </w:pPr>
      <w:r w:rsidRPr="00D26455">
        <w:rPr>
          <w:rFonts w:hint="eastAsia"/>
          <w:color w:val="auto"/>
        </w:rPr>
        <w:t>２　賛助会員として入会しようとする者は、理事会が定める入会申込書により、理事会に申し込み、</w:t>
      </w:r>
      <w:r w:rsidRPr="00D26455">
        <w:rPr>
          <w:color w:val="auto"/>
        </w:rPr>
        <w:t>理事</w:t>
      </w:r>
      <w:r w:rsidRPr="00D26455">
        <w:rPr>
          <w:rFonts w:hint="eastAsia"/>
          <w:color w:val="auto"/>
        </w:rPr>
        <w:t>会</w:t>
      </w:r>
      <w:r w:rsidRPr="00D26455">
        <w:rPr>
          <w:color w:val="auto"/>
        </w:rPr>
        <w:t>の承認を受けなければならない。</w:t>
      </w:r>
    </w:p>
    <w:p w:rsidR="009C15DF" w:rsidRPr="00D26455" w:rsidRDefault="00DF0E60" w:rsidP="004016C9">
      <w:pPr>
        <w:spacing w:after="0" w:line="240" w:lineRule="auto"/>
        <w:ind w:left="220" w:hangingChars="100" w:hanging="220"/>
        <w:rPr>
          <w:color w:val="auto"/>
        </w:rPr>
      </w:pPr>
      <w:r w:rsidRPr="00D26455">
        <w:rPr>
          <w:color w:val="auto"/>
        </w:rPr>
        <w:t>（</w:t>
      </w:r>
      <w:r w:rsidRPr="00D26455">
        <w:rPr>
          <w:rFonts w:hint="eastAsia"/>
          <w:color w:val="auto"/>
        </w:rPr>
        <w:t>入会金及び会費</w:t>
      </w:r>
      <w:r w:rsidR="005A19F2" w:rsidRPr="00D26455">
        <w:rPr>
          <w:color w:val="auto"/>
        </w:rPr>
        <w:t>）</w:t>
      </w:r>
    </w:p>
    <w:p w:rsidR="009C15DF" w:rsidRPr="00D26455" w:rsidRDefault="005A19F2" w:rsidP="004B7192">
      <w:pPr>
        <w:spacing w:afterLines="25" w:after="74" w:line="240" w:lineRule="auto"/>
        <w:ind w:left="220" w:hangingChars="100" w:hanging="220"/>
        <w:rPr>
          <w:color w:val="auto"/>
        </w:rPr>
      </w:pPr>
      <w:r w:rsidRPr="00D26455">
        <w:rPr>
          <w:color w:val="auto"/>
        </w:rPr>
        <w:t xml:space="preserve">第７条 </w:t>
      </w:r>
      <w:r w:rsidR="00DF0E60" w:rsidRPr="00D26455">
        <w:rPr>
          <w:rFonts w:hint="eastAsia"/>
          <w:color w:val="auto"/>
        </w:rPr>
        <w:t>会員は、</w:t>
      </w:r>
      <w:r w:rsidR="00CD758A">
        <w:rPr>
          <w:rFonts w:hint="eastAsia"/>
          <w:color w:val="auto"/>
        </w:rPr>
        <w:t>社員総会</w:t>
      </w:r>
      <w:r w:rsidR="00DF0E60" w:rsidRPr="00D26455">
        <w:rPr>
          <w:rFonts w:hint="eastAsia"/>
          <w:color w:val="auto"/>
        </w:rPr>
        <w:t>において別に定める入会金及び会費を納入しなければならない。</w:t>
      </w:r>
    </w:p>
    <w:p w:rsidR="00330A7A" w:rsidRPr="00D26455" w:rsidRDefault="00330A7A" w:rsidP="004B7192">
      <w:pPr>
        <w:spacing w:afterLines="25" w:after="74" w:line="240" w:lineRule="auto"/>
        <w:ind w:left="220" w:hangingChars="100" w:hanging="220"/>
        <w:rPr>
          <w:color w:val="auto"/>
        </w:rPr>
      </w:pPr>
      <w:r w:rsidRPr="00D26455">
        <w:rPr>
          <w:rFonts w:hint="eastAsia"/>
          <w:color w:val="auto"/>
        </w:rPr>
        <w:t xml:space="preserve">２　</w:t>
      </w:r>
      <w:r w:rsidR="00314E53" w:rsidRPr="00D26455">
        <w:rPr>
          <w:rFonts w:hint="eastAsia"/>
          <w:color w:val="auto"/>
        </w:rPr>
        <w:t>納入された</w:t>
      </w:r>
      <w:r w:rsidR="00F97785" w:rsidRPr="00D26455">
        <w:rPr>
          <w:rFonts w:hint="eastAsia"/>
          <w:color w:val="auto"/>
        </w:rPr>
        <w:t>入会金、会費及びその他の拠出金品は、返還しない。</w:t>
      </w:r>
    </w:p>
    <w:p w:rsidR="009C15DF" w:rsidRDefault="005A19F2" w:rsidP="004016C9">
      <w:pPr>
        <w:spacing w:after="0" w:line="240" w:lineRule="auto"/>
        <w:ind w:left="220" w:hangingChars="100" w:hanging="220"/>
      </w:pPr>
      <w:r>
        <w:t>（任意退社）</w:t>
      </w:r>
    </w:p>
    <w:p w:rsidR="009C15DF" w:rsidRDefault="005A19F2" w:rsidP="004B7192">
      <w:pPr>
        <w:spacing w:afterLines="25" w:after="74" w:line="240" w:lineRule="auto"/>
        <w:ind w:left="220" w:hangingChars="100" w:hanging="220"/>
      </w:pPr>
      <w:r>
        <w:t xml:space="preserve">第８条 </w:t>
      </w:r>
      <w:r w:rsidR="00DF0E60">
        <w:rPr>
          <w:rFonts w:hint="eastAsia"/>
        </w:rPr>
        <w:t>会員</w:t>
      </w:r>
      <w:r>
        <w:t>は、</w:t>
      </w:r>
      <w:r w:rsidR="00DF0E60">
        <w:rPr>
          <w:rFonts w:hint="eastAsia"/>
        </w:rPr>
        <w:t>理事会が</w:t>
      </w:r>
      <w:r>
        <w:t>別に定める退社届を提出することにより、任意に退社することができる。</w:t>
      </w:r>
    </w:p>
    <w:p w:rsidR="009C15DF" w:rsidRDefault="005A19F2" w:rsidP="004016C9">
      <w:pPr>
        <w:spacing w:after="0" w:line="240" w:lineRule="auto"/>
        <w:ind w:left="220" w:hangingChars="100" w:hanging="220"/>
      </w:pPr>
      <w:r>
        <w:t>（除名）</w:t>
      </w:r>
    </w:p>
    <w:p w:rsidR="009C15DF" w:rsidRDefault="005A19F2" w:rsidP="004B7192">
      <w:pPr>
        <w:spacing w:afterLines="25" w:after="74" w:line="240" w:lineRule="auto"/>
        <w:ind w:left="220" w:hangingChars="100" w:hanging="220"/>
      </w:pPr>
      <w:r>
        <w:t xml:space="preserve">第９条 </w:t>
      </w:r>
      <w:r w:rsidR="00DF0E60">
        <w:rPr>
          <w:rFonts w:hint="eastAsia"/>
        </w:rPr>
        <w:t>会員</w:t>
      </w:r>
      <w:r>
        <w:t>が次のいずれかに該当するに至ったときは、社員総会の決議によって</w:t>
      </w:r>
      <w:r w:rsidR="00DF0E60">
        <w:rPr>
          <w:rFonts w:hint="eastAsia"/>
        </w:rPr>
        <w:t>これを</w:t>
      </w:r>
      <w:r>
        <w:t>除名することができる。</w:t>
      </w:r>
    </w:p>
    <w:p w:rsidR="009C15DF" w:rsidRDefault="00C572FA" w:rsidP="00C572FA">
      <w:pPr>
        <w:ind w:right="54"/>
      </w:pPr>
      <w:r>
        <w:rPr>
          <w:rFonts w:hint="eastAsia"/>
        </w:rPr>
        <w:t>（１）</w:t>
      </w:r>
      <w:r w:rsidR="005A19F2">
        <w:t>この定款その他の規則に違反したとき。</w:t>
      </w:r>
    </w:p>
    <w:p w:rsidR="009C15DF" w:rsidRDefault="00C572FA" w:rsidP="00C572FA">
      <w:pPr>
        <w:ind w:right="54"/>
      </w:pPr>
      <w:r>
        <w:rPr>
          <w:rFonts w:hint="eastAsia"/>
        </w:rPr>
        <w:lastRenderedPageBreak/>
        <w:t>（２）</w:t>
      </w:r>
      <w:r w:rsidR="005A19F2">
        <w:t>この法人の名誉を傷つけ、又は目的に反する行為をしたとき。</w:t>
      </w:r>
    </w:p>
    <w:p w:rsidR="009C15DF" w:rsidRDefault="00C572FA" w:rsidP="00C572FA">
      <w:pPr>
        <w:ind w:right="54"/>
      </w:pPr>
      <w:r>
        <w:rPr>
          <w:rFonts w:hint="eastAsia"/>
        </w:rPr>
        <w:t>（３）</w:t>
      </w:r>
      <w:r w:rsidR="005A19F2">
        <w:t>その他除名すべき正当な事由があるとき。</w:t>
      </w:r>
    </w:p>
    <w:p w:rsidR="009C15DF" w:rsidRDefault="005A19F2" w:rsidP="004016C9">
      <w:pPr>
        <w:spacing w:after="0" w:line="240" w:lineRule="auto"/>
        <w:ind w:left="220" w:hangingChars="100" w:hanging="220"/>
      </w:pPr>
      <w:r>
        <w:t>（社員資格の喪失）</w:t>
      </w:r>
    </w:p>
    <w:p w:rsidR="009C15DF" w:rsidRDefault="005A19F2" w:rsidP="004B7192">
      <w:pPr>
        <w:spacing w:afterLines="25" w:after="74" w:line="240" w:lineRule="auto"/>
        <w:ind w:left="220" w:hangingChars="100" w:hanging="220"/>
      </w:pPr>
      <w:r>
        <w:t xml:space="preserve">第１０条 前２条の場合のほか 社員は </w:t>
      </w:r>
      <w:r w:rsidR="00330A7A">
        <w:t>次のいずれかに該当するに至ったときは</w:t>
      </w:r>
      <w:r>
        <w:t>、その資格を喪失する。</w:t>
      </w:r>
    </w:p>
    <w:p w:rsidR="009C15DF" w:rsidRDefault="00C572FA" w:rsidP="00C572FA">
      <w:pPr>
        <w:ind w:right="54"/>
      </w:pPr>
      <w:r>
        <w:rPr>
          <w:rFonts w:hint="eastAsia"/>
        </w:rPr>
        <w:t>（１）</w:t>
      </w:r>
      <w:r w:rsidR="005A19F2">
        <w:t>第７条の支払義務を半年以上履行しなかったとき。</w:t>
      </w:r>
    </w:p>
    <w:p w:rsidR="009C15DF" w:rsidRDefault="00C572FA" w:rsidP="00C572FA">
      <w:pPr>
        <w:ind w:right="54"/>
      </w:pPr>
      <w:r>
        <w:rPr>
          <w:rFonts w:hint="eastAsia"/>
        </w:rPr>
        <w:t>（２）</w:t>
      </w:r>
      <w:r w:rsidR="005A19F2">
        <w:t>総社員が同意したとき。</w:t>
      </w:r>
    </w:p>
    <w:p w:rsidR="009C15DF" w:rsidRDefault="00C572FA" w:rsidP="00C572FA">
      <w:pPr>
        <w:ind w:right="54"/>
      </w:pPr>
      <w:r>
        <w:rPr>
          <w:rFonts w:hint="eastAsia"/>
        </w:rPr>
        <w:t>（３）</w:t>
      </w:r>
      <w:r w:rsidR="005A19F2">
        <w:t>当該社員が死亡し、又は解散したとき。</w:t>
      </w:r>
    </w:p>
    <w:p w:rsidR="009C15DF" w:rsidRPr="000A4CEE" w:rsidRDefault="005A19F2" w:rsidP="004B7192">
      <w:pPr>
        <w:spacing w:beforeLines="100" w:before="299" w:afterLines="50" w:after="149" w:line="240" w:lineRule="auto"/>
        <w:ind w:leftChars="200" w:left="440" w:firstLine="0"/>
        <w:rPr>
          <w:b/>
        </w:rPr>
      </w:pPr>
      <w:r w:rsidRPr="000A4CEE">
        <w:rPr>
          <w:b/>
        </w:rPr>
        <w:t>第４章 社員総会</w:t>
      </w:r>
    </w:p>
    <w:p w:rsidR="00330A7A" w:rsidRDefault="005A19F2" w:rsidP="004016C9">
      <w:pPr>
        <w:spacing w:after="0" w:line="240" w:lineRule="auto"/>
        <w:ind w:left="220" w:hangingChars="100" w:hanging="220"/>
      </w:pPr>
      <w:r>
        <w:t>（構成）</w:t>
      </w:r>
    </w:p>
    <w:p w:rsidR="009C15DF" w:rsidRDefault="005A19F2" w:rsidP="004B7192">
      <w:pPr>
        <w:spacing w:afterLines="25" w:after="74" w:line="240" w:lineRule="auto"/>
        <w:ind w:left="220" w:hangingChars="100" w:hanging="220"/>
      </w:pPr>
      <w:r>
        <w:t xml:space="preserve">第１１条 </w:t>
      </w:r>
      <w:r w:rsidR="00CD758A">
        <w:t>社員総会</w:t>
      </w:r>
      <w:r w:rsidR="00F97785">
        <w:t>は、</w:t>
      </w:r>
      <w:r w:rsidR="00F97785">
        <w:rPr>
          <w:rFonts w:hint="eastAsia"/>
        </w:rPr>
        <w:t>正会員</w:t>
      </w:r>
      <w:r>
        <w:t>をもって構成する。</w:t>
      </w:r>
    </w:p>
    <w:p w:rsidR="009C15DF" w:rsidRDefault="005A19F2" w:rsidP="004016C9">
      <w:pPr>
        <w:spacing w:after="0" w:line="240" w:lineRule="auto"/>
        <w:ind w:left="220" w:hangingChars="100" w:hanging="220"/>
      </w:pPr>
      <w:r>
        <w:t>（権限）</w:t>
      </w:r>
    </w:p>
    <w:p w:rsidR="009C15DF" w:rsidRDefault="005A19F2" w:rsidP="004B7192">
      <w:pPr>
        <w:spacing w:afterLines="25" w:after="74" w:line="240" w:lineRule="auto"/>
        <w:ind w:left="220" w:hangingChars="100" w:hanging="220"/>
      </w:pPr>
      <w:r>
        <w:t xml:space="preserve">第１２条 </w:t>
      </w:r>
      <w:r w:rsidR="00CD758A">
        <w:t>社員総会</w:t>
      </w:r>
      <w:r>
        <w:t>は、次の事項について決議する。</w:t>
      </w:r>
    </w:p>
    <w:p w:rsidR="00F97785" w:rsidRPr="00C572FA" w:rsidRDefault="00C572FA" w:rsidP="00C572FA">
      <w:pPr>
        <w:ind w:right="54"/>
        <w:rPr>
          <w:color w:val="auto"/>
        </w:rPr>
      </w:pPr>
      <w:r>
        <w:rPr>
          <w:rFonts w:hint="eastAsia"/>
          <w:color w:val="auto"/>
        </w:rPr>
        <w:t>（１）</w:t>
      </w:r>
      <w:r w:rsidR="00F97785" w:rsidRPr="00C572FA">
        <w:rPr>
          <w:color w:val="auto"/>
        </w:rPr>
        <w:t>定款の変更</w:t>
      </w:r>
    </w:p>
    <w:p w:rsidR="00F97785" w:rsidRPr="00C572FA" w:rsidRDefault="00C572FA" w:rsidP="00C572FA">
      <w:pPr>
        <w:ind w:right="54"/>
        <w:rPr>
          <w:color w:val="auto"/>
        </w:rPr>
      </w:pPr>
      <w:r>
        <w:rPr>
          <w:rFonts w:hint="eastAsia"/>
          <w:color w:val="auto"/>
        </w:rPr>
        <w:t>（２）</w:t>
      </w:r>
      <w:r w:rsidR="00F97785" w:rsidRPr="00C572FA">
        <w:rPr>
          <w:color w:val="auto"/>
        </w:rPr>
        <w:t>解散</w:t>
      </w:r>
    </w:p>
    <w:p w:rsidR="00F97785" w:rsidRPr="00C572FA" w:rsidRDefault="00C572FA" w:rsidP="00C572FA">
      <w:pPr>
        <w:ind w:right="54"/>
        <w:rPr>
          <w:color w:val="auto"/>
        </w:rPr>
      </w:pPr>
      <w:r>
        <w:rPr>
          <w:rFonts w:hint="eastAsia"/>
          <w:color w:val="auto"/>
        </w:rPr>
        <w:t>（３）</w:t>
      </w:r>
      <w:r w:rsidR="00F97785" w:rsidRPr="00C572FA">
        <w:rPr>
          <w:rFonts w:hint="eastAsia"/>
          <w:color w:val="auto"/>
        </w:rPr>
        <w:t>事業報告及び収支決算</w:t>
      </w:r>
    </w:p>
    <w:p w:rsidR="00330A7A" w:rsidRPr="00C572FA" w:rsidRDefault="00C572FA" w:rsidP="00C572FA">
      <w:pPr>
        <w:ind w:right="54"/>
        <w:rPr>
          <w:color w:val="auto"/>
        </w:rPr>
      </w:pPr>
      <w:r>
        <w:rPr>
          <w:rFonts w:hint="eastAsia"/>
          <w:color w:val="auto"/>
        </w:rPr>
        <w:t>（４）</w:t>
      </w:r>
      <w:r w:rsidR="005A19F2" w:rsidRPr="00C572FA">
        <w:rPr>
          <w:color w:val="auto"/>
        </w:rPr>
        <w:t>理事及び監事の選任又は解任</w:t>
      </w:r>
      <w:r w:rsidR="00F97785" w:rsidRPr="00C572FA">
        <w:rPr>
          <w:rFonts w:hint="eastAsia"/>
          <w:color w:val="auto"/>
        </w:rPr>
        <w:t>、職務及び報酬</w:t>
      </w:r>
    </w:p>
    <w:p w:rsidR="00330A7A" w:rsidRPr="00C572FA" w:rsidRDefault="00C572FA" w:rsidP="00C572FA">
      <w:pPr>
        <w:ind w:right="54"/>
        <w:rPr>
          <w:color w:val="auto"/>
        </w:rPr>
      </w:pPr>
      <w:r>
        <w:rPr>
          <w:rFonts w:hint="eastAsia"/>
          <w:color w:val="auto"/>
        </w:rPr>
        <w:t>（５）</w:t>
      </w:r>
      <w:r w:rsidR="00F97785" w:rsidRPr="00C572FA">
        <w:rPr>
          <w:rFonts w:hint="eastAsia"/>
          <w:color w:val="auto"/>
        </w:rPr>
        <w:t>入会金及び会費の額</w:t>
      </w:r>
    </w:p>
    <w:p w:rsidR="00F97785" w:rsidRPr="00C572FA" w:rsidRDefault="00C572FA" w:rsidP="00C572FA">
      <w:pPr>
        <w:ind w:right="54"/>
        <w:rPr>
          <w:color w:val="auto"/>
        </w:rPr>
      </w:pPr>
      <w:r>
        <w:rPr>
          <w:rFonts w:hint="eastAsia"/>
          <w:color w:val="auto"/>
        </w:rPr>
        <w:t>（</w:t>
      </w:r>
      <w:r w:rsidR="00CD758A">
        <w:rPr>
          <w:rFonts w:hint="eastAsia"/>
          <w:color w:val="auto"/>
        </w:rPr>
        <w:t>６</w:t>
      </w:r>
      <w:r>
        <w:rPr>
          <w:rFonts w:hint="eastAsia"/>
          <w:color w:val="auto"/>
        </w:rPr>
        <w:t>）</w:t>
      </w:r>
      <w:r w:rsidR="00F97785" w:rsidRPr="00C572FA">
        <w:rPr>
          <w:rFonts w:hint="eastAsia"/>
          <w:color w:val="auto"/>
        </w:rPr>
        <w:t>会員</w:t>
      </w:r>
      <w:r w:rsidR="00F97785" w:rsidRPr="00C572FA">
        <w:rPr>
          <w:color w:val="auto"/>
        </w:rPr>
        <w:t>の除名</w:t>
      </w:r>
    </w:p>
    <w:p w:rsidR="009C15DF" w:rsidRPr="00C572FA" w:rsidRDefault="00C572FA" w:rsidP="00C572FA">
      <w:pPr>
        <w:ind w:right="54"/>
        <w:rPr>
          <w:color w:val="auto"/>
        </w:rPr>
      </w:pPr>
      <w:r>
        <w:rPr>
          <w:rFonts w:hint="eastAsia"/>
          <w:color w:val="auto"/>
        </w:rPr>
        <w:t>（</w:t>
      </w:r>
      <w:r w:rsidR="00CD758A">
        <w:rPr>
          <w:rFonts w:hint="eastAsia"/>
          <w:color w:val="auto"/>
        </w:rPr>
        <w:t>７</w:t>
      </w:r>
      <w:r>
        <w:rPr>
          <w:rFonts w:hint="eastAsia"/>
          <w:color w:val="auto"/>
        </w:rPr>
        <w:t>）</w:t>
      </w:r>
      <w:r w:rsidR="005A19F2" w:rsidRPr="00C572FA">
        <w:rPr>
          <w:color w:val="auto"/>
        </w:rPr>
        <w:t>その他</w:t>
      </w:r>
      <w:r w:rsidR="00CD758A">
        <w:rPr>
          <w:color w:val="auto"/>
        </w:rPr>
        <w:t>社員総会</w:t>
      </w:r>
      <w:r w:rsidR="005A19F2" w:rsidRPr="00C572FA">
        <w:rPr>
          <w:color w:val="auto"/>
        </w:rPr>
        <w:t>で決議するものとして法令又はこの定款で定められた事項</w:t>
      </w:r>
    </w:p>
    <w:p w:rsidR="00330A7A" w:rsidRPr="00D26455" w:rsidRDefault="005A19F2" w:rsidP="004B7192">
      <w:pPr>
        <w:spacing w:beforeLines="25" w:before="74" w:after="0" w:line="240" w:lineRule="auto"/>
        <w:ind w:left="220" w:hangingChars="100" w:hanging="220"/>
        <w:rPr>
          <w:color w:val="auto"/>
        </w:rPr>
      </w:pPr>
      <w:r w:rsidRPr="00D26455">
        <w:rPr>
          <w:color w:val="auto"/>
        </w:rPr>
        <w:t>（開催）</w:t>
      </w:r>
    </w:p>
    <w:p w:rsidR="00F97785" w:rsidRPr="00D26455" w:rsidRDefault="005A19F2" w:rsidP="004B7192">
      <w:pPr>
        <w:spacing w:afterLines="25" w:after="74" w:line="240" w:lineRule="auto"/>
        <w:ind w:left="220" w:hangingChars="100" w:hanging="220"/>
        <w:rPr>
          <w:color w:val="auto"/>
        </w:rPr>
      </w:pPr>
      <w:r w:rsidRPr="00D26455">
        <w:rPr>
          <w:color w:val="auto"/>
        </w:rPr>
        <w:t xml:space="preserve">第１３条 </w:t>
      </w:r>
      <w:r w:rsidR="00CD758A">
        <w:rPr>
          <w:color w:val="auto"/>
        </w:rPr>
        <w:t>社員総会</w:t>
      </w:r>
      <w:r w:rsidR="00F97785" w:rsidRPr="00D26455">
        <w:rPr>
          <w:color w:val="auto"/>
        </w:rPr>
        <w:t>は、</w:t>
      </w:r>
      <w:r w:rsidR="00CD758A">
        <w:rPr>
          <w:rFonts w:hint="eastAsia"/>
          <w:color w:val="auto"/>
        </w:rPr>
        <w:t>定時</w:t>
      </w:r>
      <w:r w:rsidR="00CD758A">
        <w:rPr>
          <w:color w:val="auto"/>
        </w:rPr>
        <w:t>社員総会</w:t>
      </w:r>
      <w:r w:rsidR="00F97785" w:rsidRPr="00D26455">
        <w:rPr>
          <w:rFonts w:hint="eastAsia"/>
          <w:color w:val="auto"/>
        </w:rPr>
        <w:t>及び臨時</w:t>
      </w:r>
      <w:r w:rsidR="00CD758A">
        <w:rPr>
          <w:rFonts w:hint="eastAsia"/>
          <w:color w:val="auto"/>
        </w:rPr>
        <w:t>社員総会</w:t>
      </w:r>
      <w:r w:rsidR="00F97785" w:rsidRPr="00D26455">
        <w:rPr>
          <w:rFonts w:hint="eastAsia"/>
          <w:color w:val="auto"/>
        </w:rPr>
        <w:t>の二種とする。</w:t>
      </w:r>
    </w:p>
    <w:p w:rsidR="00F97785" w:rsidRPr="00D26455" w:rsidRDefault="00F97785" w:rsidP="004B7192">
      <w:pPr>
        <w:spacing w:afterLines="25" w:after="74" w:line="240" w:lineRule="auto"/>
        <w:ind w:left="220" w:hangingChars="100" w:hanging="220"/>
        <w:rPr>
          <w:color w:val="auto"/>
        </w:rPr>
      </w:pPr>
      <w:r w:rsidRPr="00D26455">
        <w:rPr>
          <w:rFonts w:hint="eastAsia"/>
          <w:color w:val="auto"/>
        </w:rPr>
        <w:t xml:space="preserve">２　</w:t>
      </w:r>
      <w:r w:rsidR="00CD758A">
        <w:rPr>
          <w:rFonts w:hint="eastAsia"/>
          <w:color w:val="auto"/>
        </w:rPr>
        <w:t>定時社員総会</w:t>
      </w:r>
      <w:r w:rsidRPr="00D26455">
        <w:rPr>
          <w:rFonts w:hint="eastAsia"/>
          <w:color w:val="auto"/>
        </w:rPr>
        <w:t>は、</w:t>
      </w:r>
      <w:r w:rsidRPr="00D26455">
        <w:rPr>
          <w:color w:val="auto"/>
        </w:rPr>
        <w:t>毎年</w:t>
      </w:r>
      <w:r w:rsidR="005A19F2" w:rsidRPr="00D26455">
        <w:rPr>
          <w:color w:val="auto"/>
        </w:rPr>
        <w:t>１回開催する</w:t>
      </w:r>
      <w:r w:rsidRPr="00D26455">
        <w:rPr>
          <w:rFonts w:hint="eastAsia"/>
          <w:color w:val="auto"/>
        </w:rPr>
        <w:t>。</w:t>
      </w:r>
    </w:p>
    <w:p w:rsidR="009C15DF" w:rsidRPr="00D26455" w:rsidRDefault="00F97785" w:rsidP="004B7192">
      <w:pPr>
        <w:spacing w:afterLines="25" w:after="74" w:line="240" w:lineRule="auto"/>
        <w:ind w:left="220" w:hangingChars="100" w:hanging="220"/>
        <w:rPr>
          <w:color w:val="auto"/>
        </w:rPr>
      </w:pPr>
      <w:r w:rsidRPr="00D26455">
        <w:rPr>
          <w:rFonts w:hint="eastAsia"/>
          <w:color w:val="auto"/>
        </w:rPr>
        <w:t>３　臨時</w:t>
      </w:r>
      <w:r w:rsidR="00CD758A">
        <w:rPr>
          <w:rFonts w:hint="eastAsia"/>
          <w:color w:val="auto"/>
        </w:rPr>
        <w:t>社員総会</w:t>
      </w:r>
      <w:r w:rsidRPr="00D26455">
        <w:rPr>
          <w:rFonts w:hint="eastAsia"/>
          <w:color w:val="auto"/>
        </w:rPr>
        <w:t>は、</w:t>
      </w:r>
      <w:r w:rsidR="005A19F2" w:rsidRPr="00D26455">
        <w:rPr>
          <w:color w:val="auto"/>
        </w:rPr>
        <w:t>必要がある場合に</w:t>
      </w:r>
      <w:r w:rsidRPr="00D26455">
        <w:rPr>
          <w:rFonts w:hint="eastAsia"/>
          <w:color w:val="auto"/>
        </w:rPr>
        <w:t>臨時</w:t>
      </w:r>
      <w:r w:rsidR="00CD758A">
        <w:rPr>
          <w:rFonts w:hint="eastAsia"/>
          <w:color w:val="auto"/>
        </w:rPr>
        <w:t>社員総会</w:t>
      </w:r>
      <w:r w:rsidRPr="00D26455">
        <w:rPr>
          <w:rFonts w:hint="eastAsia"/>
          <w:color w:val="auto"/>
        </w:rPr>
        <w:t>を</w:t>
      </w:r>
      <w:r w:rsidR="005A19F2" w:rsidRPr="00D26455">
        <w:rPr>
          <w:color w:val="auto"/>
        </w:rPr>
        <w:t>開催する。</w:t>
      </w:r>
    </w:p>
    <w:p w:rsidR="00330A7A" w:rsidRDefault="005A19F2" w:rsidP="004016C9">
      <w:pPr>
        <w:spacing w:after="0" w:line="240" w:lineRule="auto"/>
        <w:ind w:left="220" w:hangingChars="100" w:hanging="220"/>
      </w:pPr>
      <w:r>
        <w:t>（招集）</w:t>
      </w:r>
    </w:p>
    <w:p w:rsidR="009C15DF" w:rsidRDefault="005A19F2" w:rsidP="004B7192">
      <w:pPr>
        <w:spacing w:afterLines="25" w:after="74" w:line="240" w:lineRule="auto"/>
        <w:ind w:left="220" w:hangingChars="100" w:hanging="220"/>
      </w:pPr>
      <w:r>
        <w:t xml:space="preserve">第１４条 </w:t>
      </w:r>
      <w:r w:rsidR="00CD758A">
        <w:t>社員総会</w:t>
      </w:r>
      <w:r>
        <w:t>は、法令に別段の定めがある場合を除き、理事会の決議に基づき代表理事が招集する。</w:t>
      </w:r>
    </w:p>
    <w:p w:rsidR="009C15DF" w:rsidRDefault="005A19F2" w:rsidP="004B7192">
      <w:pPr>
        <w:spacing w:afterLines="25" w:after="74" w:line="240" w:lineRule="auto"/>
        <w:ind w:left="220" w:hangingChars="100" w:hanging="220"/>
      </w:pPr>
      <w:r>
        <w:t xml:space="preserve">第１５条 </w:t>
      </w:r>
      <w:r w:rsidR="00AC45E8">
        <w:rPr>
          <w:rFonts w:hint="eastAsia"/>
        </w:rPr>
        <w:t>正会員</w:t>
      </w:r>
      <w:r w:rsidR="00CD758A">
        <w:rPr>
          <w:rFonts w:hint="eastAsia"/>
        </w:rPr>
        <w:t>の議決権の</w:t>
      </w:r>
      <w:r w:rsidR="00AC45E8">
        <w:rPr>
          <w:rFonts w:hint="eastAsia"/>
        </w:rPr>
        <w:t>５</w:t>
      </w:r>
      <w:r>
        <w:t>分の１</w:t>
      </w:r>
      <w:r w:rsidR="00CD758A">
        <w:rPr>
          <w:rFonts w:hint="eastAsia"/>
        </w:rPr>
        <w:t>以上の議決権を有する正会員</w:t>
      </w:r>
      <w:r w:rsidR="00AC45E8">
        <w:rPr>
          <w:rFonts w:hint="eastAsia"/>
        </w:rPr>
        <w:t>から会議の目的である</w:t>
      </w:r>
      <w:r w:rsidR="00CD758A">
        <w:rPr>
          <w:rFonts w:hint="eastAsia"/>
        </w:rPr>
        <w:t>事項及び</w:t>
      </w:r>
      <w:r w:rsidR="00F90915">
        <w:rPr>
          <w:rFonts w:hint="eastAsia"/>
        </w:rPr>
        <w:t>招集</w:t>
      </w:r>
      <w:r w:rsidR="00CD758A">
        <w:rPr>
          <w:rFonts w:hint="eastAsia"/>
        </w:rPr>
        <w:t>の理由</w:t>
      </w:r>
      <w:r w:rsidR="00AC45E8">
        <w:rPr>
          <w:rFonts w:hint="eastAsia"/>
        </w:rPr>
        <w:t>を記載した書面をもって理事に招集の請求があったときに、代表理事が招集する</w:t>
      </w:r>
      <w:r>
        <w:t>。</w:t>
      </w:r>
    </w:p>
    <w:p w:rsidR="009C15DF" w:rsidRDefault="005A19F2" w:rsidP="004016C9">
      <w:pPr>
        <w:spacing w:after="0" w:line="240" w:lineRule="auto"/>
        <w:ind w:left="220" w:hangingChars="100" w:hanging="220"/>
      </w:pPr>
      <w:r>
        <w:t>（議長）</w:t>
      </w:r>
    </w:p>
    <w:p w:rsidR="009C15DF" w:rsidRDefault="005A19F2" w:rsidP="004B7192">
      <w:pPr>
        <w:spacing w:afterLines="25" w:after="74" w:line="240" w:lineRule="auto"/>
        <w:ind w:left="220" w:hangingChars="100" w:hanging="220"/>
      </w:pPr>
      <w:r>
        <w:t xml:space="preserve">第１６条 </w:t>
      </w:r>
      <w:r w:rsidR="00CD758A">
        <w:t>社員総会</w:t>
      </w:r>
      <w:r w:rsidR="00590C23">
        <w:t>の議長は、当該</w:t>
      </w:r>
      <w:r w:rsidR="00CD758A">
        <w:t>社員総会</w:t>
      </w:r>
      <w:r w:rsidR="00590C23">
        <w:t>において</w:t>
      </w:r>
      <w:r w:rsidR="00590C23">
        <w:rPr>
          <w:rFonts w:hint="eastAsia"/>
        </w:rPr>
        <w:t>正会員</w:t>
      </w:r>
      <w:r>
        <w:t>の中から選出する。</w:t>
      </w:r>
    </w:p>
    <w:p w:rsidR="00330A7A" w:rsidRPr="00D26455" w:rsidRDefault="005A19F2" w:rsidP="004016C9">
      <w:pPr>
        <w:spacing w:after="0" w:line="240" w:lineRule="auto"/>
        <w:ind w:left="220" w:hangingChars="100" w:hanging="220"/>
        <w:rPr>
          <w:color w:val="auto"/>
        </w:rPr>
      </w:pPr>
      <w:r w:rsidRPr="00D26455">
        <w:rPr>
          <w:color w:val="auto"/>
        </w:rPr>
        <w:t>（議決権）</w:t>
      </w:r>
    </w:p>
    <w:p w:rsidR="009C15DF" w:rsidRPr="00D26455" w:rsidRDefault="005A19F2" w:rsidP="004B7192">
      <w:pPr>
        <w:spacing w:afterLines="25" w:after="74" w:line="240" w:lineRule="auto"/>
        <w:ind w:left="220" w:hangingChars="100" w:hanging="220"/>
        <w:rPr>
          <w:color w:val="auto"/>
        </w:rPr>
      </w:pPr>
      <w:r w:rsidRPr="00D26455">
        <w:rPr>
          <w:color w:val="auto"/>
        </w:rPr>
        <w:t xml:space="preserve">第１７条 </w:t>
      </w:r>
      <w:r w:rsidR="00CD758A">
        <w:rPr>
          <w:color w:val="auto"/>
        </w:rPr>
        <w:t>社員総会</w:t>
      </w:r>
      <w:r w:rsidR="00AC45E8" w:rsidRPr="00D26455">
        <w:rPr>
          <w:color w:val="auto"/>
        </w:rPr>
        <w:t>における議決権は、</w:t>
      </w:r>
      <w:r w:rsidR="00AC45E8" w:rsidRPr="00D26455">
        <w:rPr>
          <w:rFonts w:hint="eastAsia"/>
          <w:color w:val="auto"/>
        </w:rPr>
        <w:t>正会員</w:t>
      </w:r>
      <w:r w:rsidRPr="00D26455">
        <w:rPr>
          <w:color w:val="auto"/>
        </w:rPr>
        <w:t>１名につき１個とする。</w:t>
      </w:r>
    </w:p>
    <w:p w:rsidR="00330A7A" w:rsidRPr="00D26455" w:rsidRDefault="005A19F2" w:rsidP="004016C9">
      <w:pPr>
        <w:spacing w:after="0" w:line="240" w:lineRule="auto"/>
        <w:ind w:left="220" w:hangingChars="100" w:hanging="220"/>
        <w:rPr>
          <w:color w:val="auto"/>
        </w:rPr>
      </w:pPr>
      <w:r w:rsidRPr="00D26455">
        <w:rPr>
          <w:color w:val="auto"/>
        </w:rPr>
        <w:t>（決議）</w:t>
      </w:r>
    </w:p>
    <w:p w:rsidR="009C15DF" w:rsidRPr="00D26455" w:rsidRDefault="005A19F2" w:rsidP="004B7192">
      <w:pPr>
        <w:spacing w:afterLines="25" w:after="74" w:line="240" w:lineRule="auto"/>
        <w:ind w:left="220" w:hangingChars="100" w:hanging="220"/>
        <w:rPr>
          <w:color w:val="auto"/>
        </w:rPr>
      </w:pPr>
      <w:r w:rsidRPr="00D26455">
        <w:rPr>
          <w:color w:val="auto"/>
        </w:rPr>
        <w:t xml:space="preserve">第１８条 </w:t>
      </w:r>
      <w:r w:rsidR="00CD758A">
        <w:rPr>
          <w:color w:val="auto"/>
        </w:rPr>
        <w:t>社員総会</w:t>
      </w:r>
      <w:r w:rsidRPr="00D26455">
        <w:rPr>
          <w:color w:val="auto"/>
        </w:rPr>
        <w:t>の決議は、法令又はこの定款に別段の定めがある場合を除</w:t>
      </w:r>
      <w:r w:rsidR="00590C23" w:rsidRPr="00D26455">
        <w:rPr>
          <w:color w:val="auto"/>
        </w:rPr>
        <w:t>き、</w:t>
      </w:r>
      <w:r w:rsidR="00590C23" w:rsidRPr="00D26455">
        <w:rPr>
          <w:rFonts w:hint="eastAsia"/>
          <w:color w:val="auto"/>
        </w:rPr>
        <w:t>出席した正会員の</w:t>
      </w:r>
      <w:r w:rsidR="00CD758A">
        <w:rPr>
          <w:rFonts w:hint="eastAsia"/>
          <w:color w:val="auto"/>
        </w:rPr>
        <w:t>議決権の</w:t>
      </w:r>
      <w:r w:rsidR="00AC45E8" w:rsidRPr="00D26455">
        <w:rPr>
          <w:color w:val="auto"/>
        </w:rPr>
        <w:t>過半数を</w:t>
      </w:r>
      <w:r w:rsidR="00590C23" w:rsidRPr="00D26455">
        <w:rPr>
          <w:rFonts w:hint="eastAsia"/>
          <w:color w:val="auto"/>
        </w:rPr>
        <w:t>もって決し、可否同数のときは、議長の決するところによる。</w:t>
      </w:r>
    </w:p>
    <w:p w:rsidR="00330A7A" w:rsidRPr="00D26455" w:rsidRDefault="005A19F2" w:rsidP="004016C9">
      <w:pPr>
        <w:spacing w:after="0" w:line="240" w:lineRule="auto"/>
        <w:ind w:left="220" w:hangingChars="100" w:hanging="220"/>
        <w:rPr>
          <w:color w:val="auto"/>
        </w:rPr>
      </w:pPr>
      <w:r w:rsidRPr="00D26455">
        <w:rPr>
          <w:color w:val="auto"/>
        </w:rPr>
        <w:t>（議事録）</w:t>
      </w:r>
    </w:p>
    <w:p w:rsidR="009C15DF" w:rsidRPr="00D26455" w:rsidRDefault="005A19F2" w:rsidP="004B7192">
      <w:pPr>
        <w:spacing w:afterLines="25" w:after="74" w:line="240" w:lineRule="auto"/>
        <w:ind w:left="220" w:hangingChars="100" w:hanging="220"/>
        <w:rPr>
          <w:color w:val="auto"/>
        </w:rPr>
      </w:pPr>
      <w:r w:rsidRPr="00D26455">
        <w:rPr>
          <w:color w:val="auto"/>
        </w:rPr>
        <w:t xml:space="preserve">第１９条 </w:t>
      </w:r>
      <w:r w:rsidR="00CD758A">
        <w:rPr>
          <w:color w:val="auto"/>
        </w:rPr>
        <w:t>社員総会</w:t>
      </w:r>
      <w:r w:rsidRPr="00D26455">
        <w:rPr>
          <w:color w:val="auto"/>
        </w:rPr>
        <w:t>の議事については、法令で定めるところにより、議事録を作成する。</w:t>
      </w:r>
    </w:p>
    <w:p w:rsidR="009C15DF" w:rsidRPr="00D26455" w:rsidRDefault="005A19F2" w:rsidP="004B7192">
      <w:pPr>
        <w:spacing w:afterLines="25" w:after="74" w:line="240" w:lineRule="auto"/>
        <w:ind w:left="220" w:hangingChars="100" w:hanging="220"/>
        <w:rPr>
          <w:color w:val="auto"/>
        </w:rPr>
      </w:pPr>
      <w:r w:rsidRPr="00D26455">
        <w:rPr>
          <w:color w:val="auto"/>
        </w:rPr>
        <w:t>２</w:t>
      </w:r>
      <w:r w:rsidR="00590C23" w:rsidRPr="00D26455">
        <w:rPr>
          <w:rFonts w:hint="eastAsia"/>
          <w:color w:val="auto"/>
        </w:rPr>
        <w:t xml:space="preserve">　議事録には、</w:t>
      </w:r>
      <w:r w:rsidRPr="00D26455">
        <w:rPr>
          <w:color w:val="auto"/>
        </w:rPr>
        <w:t>議長及び</w:t>
      </w:r>
      <w:r w:rsidR="00590C23" w:rsidRPr="00D26455">
        <w:rPr>
          <w:rFonts w:hint="eastAsia"/>
          <w:color w:val="auto"/>
        </w:rPr>
        <w:t>その会議において選任された議事録署名人２人以上が署名しなければならない。</w:t>
      </w:r>
    </w:p>
    <w:p w:rsidR="009C15DF" w:rsidRPr="00BA486C" w:rsidRDefault="005A19F2" w:rsidP="004B7192">
      <w:pPr>
        <w:spacing w:beforeLines="100" w:before="299" w:afterLines="50" w:after="149" w:line="240" w:lineRule="auto"/>
        <w:ind w:leftChars="200" w:left="440" w:firstLine="0"/>
        <w:rPr>
          <w:b/>
        </w:rPr>
      </w:pPr>
      <w:r w:rsidRPr="00BA486C">
        <w:rPr>
          <w:b/>
        </w:rPr>
        <w:t>第５章 役員</w:t>
      </w:r>
      <w:r w:rsidR="00E17B85">
        <w:rPr>
          <w:rFonts w:hint="eastAsia"/>
          <w:b/>
        </w:rPr>
        <w:t>等</w:t>
      </w:r>
    </w:p>
    <w:p w:rsidR="009C15DF" w:rsidRDefault="005A19F2" w:rsidP="004016C9">
      <w:pPr>
        <w:spacing w:after="0" w:line="240" w:lineRule="auto"/>
        <w:ind w:left="220" w:hangingChars="100" w:hanging="220"/>
      </w:pPr>
      <w:r>
        <w:t>（役員の設置）</w:t>
      </w:r>
    </w:p>
    <w:p w:rsidR="009C15DF" w:rsidRDefault="005A19F2" w:rsidP="004B7192">
      <w:pPr>
        <w:spacing w:afterLines="25" w:after="74" w:line="240" w:lineRule="auto"/>
        <w:ind w:left="220" w:hangingChars="100" w:hanging="220"/>
      </w:pPr>
      <w:r>
        <w:lastRenderedPageBreak/>
        <w:t>第２０条 この法人に、次の役員を置く。</w:t>
      </w:r>
    </w:p>
    <w:p w:rsidR="00590C23" w:rsidRPr="00D26455" w:rsidRDefault="00C572FA" w:rsidP="004B7192">
      <w:pPr>
        <w:spacing w:afterLines="25" w:after="74" w:line="240" w:lineRule="auto"/>
        <w:ind w:leftChars="29" w:left="73" w:hangingChars="4" w:hanging="9"/>
        <w:rPr>
          <w:color w:val="auto"/>
        </w:rPr>
      </w:pPr>
      <w:r>
        <w:rPr>
          <w:rFonts w:hint="eastAsia"/>
          <w:color w:val="auto"/>
        </w:rPr>
        <w:t>（１）</w:t>
      </w:r>
      <w:r w:rsidR="005A19F2" w:rsidRPr="00D26455">
        <w:rPr>
          <w:color w:val="auto"/>
        </w:rPr>
        <w:t>理事</w:t>
      </w:r>
      <w:r w:rsidR="004016C9">
        <w:rPr>
          <w:rFonts w:hint="eastAsia"/>
          <w:color w:val="auto"/>
        </w:rPr>
        <w:t>５</w:t>
      </w:r>
      <w:r w:rsidR="005A19F2" w:rsidRPr="00D26455">
        <w:rPr>
          <w:color w:val="auto"/>
        </w:rPr>
        <w:t>名以上</w:t>
      </w:r>
      <w:r w:rsidR="00F60436">
        <w:rPr>
          <w:rFonts w:hint="eastAsia"/>
          <w:color w:val="auto"/>
        </w:rPr>
        <w:t>１５</w:t>
      </w:r>
      <w:r w:rsidR="005A19F2" w:rsidRPr="00D26455">
        <w:rPr>
          <w:color w:val="auto"/>
        </w:rPr>
        <w:t>名以内</w:t>
      </w:r>
    </w:p>
    <w:p w:rsidR="009C15DF" w:rsidRPr="00D26455" w:rsidRDefault="00C572FA" w:rsidP="004B7192">
      <w:pPr>
        <w:spacing w:afterLines="25" w:after="74" w:line="240" w:lineRule="auto"/>
        <w:ind w:leftChars="29" w:left="73" w:hangingChars="4" w:hanging="9"/>
        <w:rPr>
          <w:color w:val="auto"/>
        </w:rPr>
      </w:pPr>
      <w:r>
        <w:rPr>
          <w:rFonts w:hint="eastAsia"/>
          <w:color w:val="auto"/>
        </w:rPr>
        <w:t>（２）</w:t>
      </w:r>
      <w:r w:rsidR="005A19F2" w:rsidRPr="00D26455">
        <w:rPr>
          <w:color w:val="auto"/>
        </w:rPr>
        <w:t>監事</w:t>
      </w:r>
      <w:r w:rsidR="00DB0CF1">
        <w:rPr>
          <w:rFonts w:hint="eastAsia"/>
          <w:color w:val="auto"/>
        </w:rPr>
        <w:t>１</w:t>
      </w:r>
      <w:r w:rsidR="005A19F2" w:rsidRPr="00D26455">
        <w:rPr>
          <w:color w:val="auto"/>
        </w:rPr>
        <w:t>名</w:t>
      </w:r>
      <w:r w:rsidR="00DB0CF1">
        <w:rPr>
          <w:rFonts w:hint="eastAsia"/>
          <w:color w:val="auto"/>
        </w:rPr>
        <w:t>以上３名</w:t>
      </w:r>
      <w:r w:rsidR="005A19F2" w:rsidRPr="00D26455">
        <w:rPr>
          <w:color w:val="auto"/>
        </w:rPr>
        <w:t>以内</w:t>
      </w:r>
    </w:p>
    <w:p w:rsidR="009C15DF" w:rsidRPr="00D26455" w:rsidRDefault="00590C23" w:rsidP="004B7192">
      <w:pPr>
        <w:spacing w:afterLines="25" w:after="74" w:line="240" w:lineRule="auto"/>
        <w:ind w:left="220" w:hangingChars="100" w:hanging="220"/>
        <w:rPr>
          <w:color w:val="auto"/>
        </w:rPr>
      </w:pPr>
      <w:r w:rsidRPr="00D26455">
        <w:rPr>
          <w:rFonts w:hint="eastAsia"/>
          <w:color w:val="auto"/>
        </w:rPr>
        <w:t xml:space="preserve">２　</w:t>
      </w:r>
      <w:r w:rsidRPr="00D26455">
        <w:rPr>
          <w:color w:val="auto"/>
        </w:rPr>
        <w:t>理事のうち１名</w:t>
      </w:r>
      <w:r w:rsidR="005A19F2" w:rsidRPr="00D26455">
        <w:rPr>
          <w:color w:val="auto"/>
        </w:rPr>
        <w:t>を代表理事とする。</w:t>
      </w:r>
    </w:p>
    <w:p w:rsidR="009C15DF" w:rsidRPr="004016C9" w:rsidRDefault="00590C23" w:rsidP="004B7192">
      <w:pPr>
        <w:spacing w:afterLines="25" w:after="74" w:line="240" w:lineRule="auto"/>
        <w:ind w:left="220" w:hangingChars="100" w:hanging="220"/>
        <w:rPr>
          <w:color w:val="auto"/>
        </w:rPr>
      </w:pPr>
      <w:r w:rsidRPr="004016C9">
        <w:rPr>
          <w:rFonts w:hint="eastAsia"/>
          <w:color w:val="auto"/>
        </w:rPr>
        <w:t xml:space="preserve">３　</w:t>
      </w:r>
      <w:r w:rsidR="005A19F2" w:rsidRPr="004016C9">
        <w:rPr>
          <w:color w:val="auto"/>
        </w:rPr>
        <w:t>代表理事以外の理事のうち</w:t>
      </w:r>
      <w:r w:rsidR="004016C9">
        <w:rPr>
          <w:rFonts w:hint="eastAsia"/>
          <w:color w:val="auto"/>
        </w:rPr>
        <w:t>５</w:t>
      </w:r>
      <w:r w:rsidR="005A19F2" w:rsidRPr="004016C9">
        <w:rPr>
          <w:color w:val="auto"/>
        </w:rPr>
        <w:t>名</w:t>
      </w:r>
      <w:r w:rsidR="009B2385" w:rsidRPr="004016C9">
        <w:rPr>
          <w:rFonts w:hint="eastAsia"/>
          <w:color w:val="auto"/>
        </w:rPr>
        <w:t>以内</w:t>
      </w:r>
      <w:r w:rsidR="005A19F2" w:rsidRPr="004016C9">
        <w:rPr>
          <w:color w:val="auto"/>
        </w:rPr>
        <w:t>を業務執行理事とする</w:t>
      </w:r>
      <w:r w:rsidR="009B2385" w:rsidRPr="004016C9">
        <w:rPr>
          <w:rFonts w:hint="eastAsia"/>
          <w:color w:val="auto"/>
        </w:rPr>
        <w:t>ことができる</w:t>
      </w:r>
      <w:r w:rsidR="005A19F2" w:rsidRPr="004016C9">
        <w:rPr>
          <w:color w:val="auto"/>
        </w:rPr>
        <w:t>。</w:t>
      </w:r>
      <w:r w:rsidR="009B2385" w:rsidRPr="004016C9">
        <w:rPr>
          <w:rFonts w:hint="eastAsia"/>
          <w:color w:val="auto"/>
        </w:rPr>
        <w:t>業務執行理事のうち２名以内を副代表理事にすることができる。</w:t>
      </w:r>
    </w:p>
    <w:p w:rsidR="00330A7A" w:rsidRDefault="005A19F2" w:rsidP="004016C9">
      <w:pPr>
        <w:spacing w:after="0" w:line="240" w:lineRule="auto"/>
        <w:ind w:left="220" w:hangingChars="100" w:hanging="220"/>
      </w:pPr>
      <w:r>
        <w:t>（役員の選任）</w:t>
      </w:r>
    </w:p>
    <w:p w:rsidR="009C15DF" w:rsidRDefault="005A19F2" w:rsidP="004B7192">
      <w:pPr>
        <w:spacing w:afterLines="25" w:after="74" w:line="240" w:lineRule="auto"/>
        <w:ind w:left="220" w:hangingChars="100" w:hanging="220"/>
      </w:pPr>
      <w:r>
        <w:t xml:space="preserve">第２１条 </w:t>
      </w:r>
      <w:r w:rsidR="00BA486C">
        <w:t>理事及び監事は、</w:t>
      </w:r>
      <w:r w:rsidR="00CD758A">
        <w:t>社員総会</w:t>
      </w:r>
      <w:r>
        <w:t>の決議によって選任する。</w:t>
      </w:r>
    </w:p>
    <w:p w:rsidR="009C15DF" w:rsidRDefault="005A19F2" w:rsidP="004B7192">
      <w:pPr>
        <w:spacing w:afterLines="25" w:after="74" w:line="240" w:lineRule="auto"/>
        <w:ind w:left="220" w:hangingChars="100" w:hanging="220"/>
      </w:pPr>
      <w:r>
        <w:t>２ 代表理事及び業務執行理事は、理事会の決議によって理事の中から選定する。</w:t>
      </w:r>
    </w:p>
    <w:p w:rsidR="00330A7A" w:rsidRDefault="005A19F2" w:rsidP="004016C9">
      <w:pPr>
        <w:spacing w:after="0" w:line="240" w:lineRule="auto"/>
        <w:ind w:left="220" w:hangingChars="100" w:hanging="220"/>
      </w:pPr>
      <w:r>
        <w:t>（理事の職務及び権限）</w:t>
      </w:r>
    </w:p>
    <w:p w:rsidR="009C15DF" w:rsidRDefault="005A19F2" w:rsidP="004B7192">
      <w:pPr>
        <w:spacing w:afterLines="25" w:after="74" w:line="240" w:lineRule="auto"/>
        <w:ind w:left="220" w:hangingChars="100" w:hanging="220"/>
      </w:pPr>
      <w:r>
        <w:t>第２２条 理事は、理事会を構成し、法令及びこの定款で定めるところにより、職務を執行する。</w:t>
      </w:r>
    </w:p>
    <w:p w:rsidR="009C15DF" w:rsidRDefault="005A19F2" w:rsidP="004B7192">
      <w:pPr>
        <w:spacing w:afterLines="25" w:after="74" w:line="240" w:lineRule="auto"/>
        <w:ind w:left="220" w:hangingChars="100" w:hanging="220"/>
      </w:pPr>
      <w:r>
        <w:t>２ 代表理事は、法令及びこの定款で定めるところにより、この法人を代表し、その業務を執行し、業務執行理事は、理事会において別に定めるところにより、この法人の業務を分担執行する。</w:t>
      </w:r>
    </w:p>
    <w:p w:rsidR="00330A7A" w:rsidRDefault="005A19F2" w:rsidP="004016C9">
      <w:pPr>
        <w:spacing w:after="0" w:line="240" w:lineRule="auto"/>
        <w:ind w:left="220" w:hangingChars="100" w:hanging="220"/>
      </w:pPr>
      <w:r>
        <w:t>（監事の職務及び権限）</w:t>
      </w:r>
    </w:p>
    <w:p w:rsidR="009C15DF" w:rsidRDefault="005A19F2" w:rsidP="004B7192">
      <w:pPr>
        <w:spacing w:afterLines="25" w:after="74" w:line="240" w:lineRule="auto"/>
        <w:ind w:left="220" w:hangingChars="100" w:hanging="220"/>
      </w:pPr>
      <w:r>
        <w:t>第２３条 監事は、理事の職務の執行を監査し、法令で定めるところにより、監査報告を作成する。</w:t>
      </w:r>
    </w:p>
    <w:p w:rsidR="009C15DF" w:rsidRDefault="005A19F2" w:rsidP="004B7192">
      <w:pPr>
        <w:spacing w:afterLines="25" w:after="74" w:line="240" w:lineRule="auto"/>
        <w:ind w:left="220" w:hangingChars="100" w:hanging="220"/>
      </w:pPr>
      <w:r>
        <w:t>２ 監事は、いつでも、理事及び使用人に対して事業の報告を求め、この法人の業務及び財産の状況の調査をすることができる。</w:t>
      </w:r>
    </w:p>
    <w:p w:rsidR="00BA486C" w:rsidRDefault="005A19F2" w:rsidP="004016C9">
      <w:pPr>
        <w:spacing w:after="0" w:line="240" w:lineRule="auto"/>
        <w:ind w:left="220" w:hangingChars="100" w:hanging="220"/>
      </w:pPr>
      <w:r>
        <w:t>（役員の任期）</w:t>
      </w:r>
    </w:p>
    <w:p w:rsidR="009C15DF" w:rsidRDefault="005A19F2" w:rsidP="004B7192">
      <w:pPr>
        <w:spacing w:afterLines="25" w:after="74" w:line="240" w:lineRule="auto"/>
        <w:ind w:left="220" w:hangingChars="100" w:hanging="220"/>
      </w:pPr>
      <w:r>
        <w:t>第２４条 理事の任期は、</w:t>
      </w:r>
      <w:r w:rsidR="00D64E72">
        <w:t>選任後２年以内に終了する事業年度のうち最終のものに関する</w:t>
      </w:r>
      <w:r w:rsidR="00CD758A">
        <w:rPr>
          <w:rFonts w:hint="eastAsia"/>
        </w:rPr>
        <w:t>定時</w:t>
      </w:r>
      <w:r w:rsidR="00CD758A">
        <w:t>社員総会</w:t>
      </w:r>
      <w:r>
        <w:t>の終結の時までとする。</w:t>
      </w:r>
    </w:p>
    <w:p w:rsidR="009C15DF" w:rsidRDefault="00BA486C" w:rsidP="004B7192">
      <w:pPr>
        <w:spacing w:afterLines="25" w:after="74" w:line="240" w:lineRule="auto"/>
        <w:ind w:left="220" w:hangingChars="100" w:hanging="220"/>
      </w:pPr>
      <w:r>
        <w:rPr>
          <w:rFonts w:hint="eastAsia"/>
        </w:rPr>
        <w:t xml:space="preserve">２　</w:t>
      </w:r>
      <w:r w:rsidR="005A19F2">
        <w:t>監事の任期は、</w:t>
      </w:r>
      <w:r w:rsidR="00D64E72">
        <w:t>選任後</w:t>
      </w:r>
      <w:r w:rsidR="00CD758A">
        <w:rPr>
          <w:rFonts w:hint="eastAsia"/>
        </w:rPr>
        <w:t>２</w:t>
      </w:r>
      <w:r w:rsidR="00D64E72">
        <w:t>年以内に終了する事業年度のうち最終のものに関する</w:t>
      </w:r>
      <w:r w:rsidR="00CD758A">
        <w:rPr>
          <w:rFonts w:hint="eastAsia"/>
        </w:rPr>
        <w:t>定時</w:t>
      </w:r>
      <w:r w:rsidR="00CD758A">
        <w:t>社員総会</w:t>
      </w:r>
      <w:r w:rsidR="005A19F2">
        <w:t>の終結の時までとする。</w:t>
      </w:r>
    </w:p>
    <w:p w:rsidR="009C15DF" w:rsidRDefault="00BA486C" w:rsidP="004B7192">
      <w:pPr>
        <w:spacing w:afterLines="25" w:after="74" w:line="240" w:lineRule="auto"/>
        <w:ind w:left="220" w:hangingChars="100" w:hanging="220"/>
      </w:pPr>
      <w:r>
        <w:rPr>
          <w:rFonts w:hint="eastAsia"/>
        </w:rPr>
        <w:t xml:space="preserve">３　</w:t>
      </w:r>
      <w:r w:rsidR="005A19F2">
        <w:t>補欠として選任された理事又は監事の任期は、前任者の任期の</w:t>
      </w:r>
      <w:r w:rsidR="00CD758A">
        <w:rPr>
          <w:rFonts w:hint="eastAsia"/>
        </w:rPr>
        <w:t>満了</w:t>
      </w:r>
      <w:r w:rsidR="005A19F2">
        <w:t>する時までとする。</w:t>
      </w:r>
    </w:p>
    <w:p w:rsidR="009C15DF" w:rsidRDefault="00BA486C" w:rsidP="004B7192">
      <w:pPr>
        <w:spacing w:afterLines="25" w:after="74" w:line="240" w:lineRule="auto"/>
        <w:ind w:left="220" w:hangingChars="100" w:hanging="220"/>
      </w:pPr>
      <w:r>
        <w:rPr>
          <w:rFonts w:hint="eastAsia"/>
        </w:rPr>
        <w:t xml:space="preserve">４　</w:t>
      </w:r>
      <w:r w:rsidR="005A19F2">
        <w:t>理事又は監事は、第２０条に定める定数に足りなくなるときは、任期の満了又は辞任により退任した後も、新たに選任された者が就任するまで、なお理事又は監事としての権利義務を有する。</w:t>
      </w:r>
    </w:p>
    <w:p w:rsidR="009C15DF" w:rsidRDefault="005A19F2" w:rsidP="004016C9">
      <w:pPr>
        <w:spacing w:after="0" w:line="240" w:lineRule="auto"/>
        <w:ind w:left="220" w:hangingChars="100" w:hanging="220"/>
      </w:pPr>
      <w:r>
        <w:t>（役員の解任）</w:t>
      </w:r>
    </w:p>
    <w:p w:rsidR="009C15DF" w:rsidRDefault="005A19F2" w:rsidP="004B7192">
      <w:pPr>
        <w:spacing w:afterLines="25" w:after="74" w:line="240" w:lineRule="auto"/>
        <w:ind w:left="220" w:hangingChars="100" w:hanging="220"/>
      </w:pPr>
      <w:r>
        <w:t>第２５条 理事又は監事は、</w:t>
      </w:r>
      <w:r w:rsidR="00CD758A">
        <w:t>社員総会</w:t>
      </w:r>
      <w:r>
        <w:t>の決議によって解任することができる。</w:t>
      </w:r>
    </w:p>
    <w:p w:rsidR="00330A7A" w:rsidRDefault="005A19F2" w:rsidP="004016C9">
      <w:pPr>
        <w:spacing w:after="0" w:line="240" w:lineRule="auto"/>
        <w:ind w:left="220" w:hangingChars="100" w:hanging="220"/>
      </w:pPr>
      <w:r>
        <w:t>（報酬等）</w:t>
      </w:r>
    </w:p>
    <w:p w:rsidR="00BA486C" w:rsidRPr="00D26455" w:rsidRDefault="005A19F2" w:rsidP="004B7192">
      <w:pPr>
        <w:spacing w:afterLines="25" w:after="74" w:line="240" w:lineRule="auto"/>
        <w:ind w:left="220" w:hangingChars="100" w:hanging="220"/>
        <w:rPr>
          <w:color w:val="auto"/>
        </w:rPr>
      </w:pPr>
      <w:r w:rsidRPr="00D26455">
        <w:rPr>
          <w:color w:val="auto"/>
        </w:rPr>
        <w:t>第２６条 理事及び監事</w:t>
      </w:r>
      <w:r w:rsidR="00BA486C" w:rsidRPr="00D26455">
        <w:rPr>
          <w:rFonts w:hint="eastAsia"/>
          <w:color w:val="auto"/>
        </w:rPr>
        <w:t>は無償とする。</w:t>
      </w:r>
    </w:p>
    <w:p w:rsidR="009C15DF" w:rsidRDefault="00BA486C" w:rsidP="004B7192">
      <w:pPr>
        <w:spacing w:afterLines="25" w:after="74" w:line="240" w:lineRule="auto"/>
        <w:ind w:left="220" w:hangingChars="100" w:hanging="220"/>
        <w:rPr>
          <w:color w:val="auto"/>
        </w:rPr>
      </w:pPr>
      <w:r w:rsidRPr="00D26455">
        <w:rPr>
          <w:rFonts w:hint="eastAsia"/>
          <w:color w:val="auto"/>
        </w:rPr>
        <w:t>２　ただし、その職務を執行するために要した費用を弁償することができる。</w:t>
      </w:r>
    </w:p>
    <w:p w:rsidR="00E17B85" w:rsidRDefault="00E17B85" w:rsidP="004016C9">
      <w:pPr>
        <w:spacing w:after="0" w:line="240" w:lineRule="auto"/>
        <w:ind w:left="220" w:hangingChars="100" w:hanging="220"/>
      </w:pPr>
      <w:r>
        <w:t>（</w:t>
      </w:r>
      <w:r>
        <w:rPr>
          <w:rFonts w:hint="eastAsia"/>
        </w:rPr>
        <w:t>顧問及び専門委員</w:t>
      </w:r>
      <w:r>
        <w:t>）</w:t>
      </w:r>
    </w:p>
    <w:p w:rsidR="00E17B85" w:rsidRPr="00D26455" w:rsidRDefault="00E17B85" w:rsidP="004B7192">
      <w:pPr>
        <w:spacing w:afterLines="25" w:after="74" w:line="240" w:lineRule="auto"/>
        <w:ind w:left="220" w:hangingChars="100" w:hanging="220"/>
        <w:rPr>
          <w:color w:val="auto"/>
        </w:rPr>
      </w:pPr>
      <w:r w:rsidRPr="00D26455">
        <w:rPr>
          <w:color w:val="auto"/>
        </w:rPr>
        <w:t>第２</w:t>
      </w:r>
      <w:r>
        <w:rPr>
          <w:rFonts w:hint="eastAsia"/>
          <w:color w:val="auto"/>
        </w:rPr>
        <w:t>７</w:t>
      </w:r>
      <w:r w:rsidRPr="00D26455">
        <w:rPr>
          <w:color w:val="auto"/>
        </w:rPr>
        <w:t>条</w:t>
      </w:r>
      <w:r>
        <w:rPr>
          <w:rFonts w:hint="eastAsia"/>
          <w:color w:val="auto"/>
        </w:rPr>
        <w:t>この法人に</w:t>
      </w:r>
      <w:r>
        <w:rPr>
          <w:rFonts w:hint="eastAsia"/>
        </w:rPr>
        <w:t>顧問及び専門委員を置くことができる</w:t>
      </w:r>
      <w:r w:rsidRPr="00D26455">
        <w:rPr>
          <w:rFonts w:hint="eastAsia"/>
          <w:color w:val="auto"/>
        </w:rPr>
        <w:t>。</w:t>
      </w:r>
    </w:p>
    <w:p w:rsidR="00E17B85" w:rsidRPr="00D26455" w:rsidRDefault="00E17B85" w:rsidP="004B7192">
      <w:pPr>
        <w:spacing w:afterLines="25" w:after="74" w:line="240" w:lineRule="auto"/>
        <w:ind w:left="220" w:hangingChars="100" w:hanging="220"/>
        <w:rPr>
          <w:color w:val="auto"/>
        </w:rPr>
      </w:pPr>
      <w:r w:rsidRPr="00D26455">
        <w:rPr>
          <w:rFonts w:hint="eastAsia"/>
          <w:color w:val="auto"/>
        </w:rPr>
        <w:t xml:space="preserve">２　</w:t>
      </w:r>
      <w:r>
        <w:rPr>
          <w:rFonts w:hint="eastAsia"/>
        </w:rPr>
        <w:t>顧問及び専門委員は、理事会において任期を定めた上で選任</w:t>
      </w:r>
      <w:r w:rsidRPr="00D26455">
        <w:rPr>
          <w:rFonts w:hint="eastAsia"/>
          <w:color w:val="auto"/>
        </w:rPr>
        <w:t>することができる。</w:t>
      </w:r>
    </w:p>
    <w:p w:rsidR="009C15DF" w:rsidRPr="00BA486C" w:rsidRDefault="005A19F2" w:rsidP="004B7192">
      <w:pPr>
        <w:spacing w:beforeLines="100" w:before="299" w:afterLines="50" w:after="149" w:line="240" w:lineRule="auto"/>
        <w:ind w:leftChars="200" w:left="440" w:firstLine="0"/>
        <w:rPr>
          <w:b/>
        </w:rPr>
      </w:pPr>
      <w:r w:rsidRPr="00BA486C">
        <w:rPr>
          <w:b/>
        </w:rPr>
        <w:t>第６章 理事会</w:t>
      </w:r>
    </w:p>
    <w:p w:rsidR="00330A7A" w:rsidRDefault="005A19F2" w:rsidP="004016C9">
      <w:pPr>
        <w:spacing w:after="0" w:line="240" w:lineRule="auto"/>
        <w:ind w:left="220" w:hangingChars="100" w:hanging="220"/>
      </w:pPr>
      <w:r>
        <w:t>（構成）</w:t>
      </w:r>
    </w:p>
    <w:p w:rsidR="009C15DF" w:rsidRDefault="005A19F2" w:rsidP="004B7192">
      <w:pPr>
        <w:spacing w:afterLines="25" w:after="74" w:line="240" w:lineRule="auto"/>
        <w:ind w:left="220" w:hangingChars="100" w:hanging="220"/>
      </w:pPr>
      <w:r>
        <w:t>第２</w:t>
      </w:r>
      <w:r w:rsidR="00E17B85">
        <w:rPr>
          <w:rFonts w:hint="eastAsia"/>
        </w:rPr>
        <w:t>８</w:t>
      </w:r>
      <w:r>
        <w:t>条 この法人に理事会を置く。</w:t>
      </w:r>
    </w:p>
    <w:p w:rsidR="009C15DF" w:rsidRDefault="005A19F2" w:rsidP="004B7192">
      <w:pPr>
        <w:spacing w:afterLines="25" w:after="74" w:line="240" w:lineRule="auto"/>
        <w:ind w:left="220" w:hangingChars="100" w:hanging="220"/>
      </w:pPr>
      <w:r>
        <w:t>２ 理事会は、全ての理事をもって構成する。</w:t>
      </w:r>
    </w:p>
    <w:p w:rsidR="00330A7A" w:rsidRDefault="005A19F2" w:rsidP="004016C9">
      <w:pPr>
        <w:spacing w:after="0" w:line="240" w:lineRule="auto"/>
        <w:ind w:left="220" w:hangingChars="100" w:hanging="220"/>
      </w:pPr>
      <w:r>
        <w:t>（権限）</w:t>
      </w:r>
    </w:p>
    <w:p w:rsidR="00BA486C" w:rsidRDefault="005A19F2" w:rsidP="004B7192">
      <w:pPr>
        <w:spacing w:afterLines="25" w:after="74" w:line="240" w:lineRule="auto"/>
        <w:ind w:left="220" w:hangingChars="100" w:hanging="220"/>
      </w:pPr>
      <w:r>
        <w:t>第２</w:t>
      </w:r>
      <w:r w:rsidR="00E17B85">
        <w:rPr>
          <w:rFonts w:hint="eastAsia"/>
        </w:rPr>
        <w:t>９</w:t>
      </w:r>
      <w:r>
        <w:t>条 理事会は、次の職務を行う。</w:t>
      </w:r>
    </w:p>
    <w:p w:rsidR="00BA486C" w:rsidRDefault="00C572FA" w:rsidP="004B7192">
      <w:pPr>
        <w:spacing w:afterLines="25" w:after="74" w:line="240" w:lineRule="auto"/>
        <w:ind w:leftChars="29" w:left="73" w:hangingChars="4" w:hanging="9"/>
      </w:pPr>
      <w:r>
        <w:rPr>
          <w:rFonts w:hint="eastAsia"/>
        </w:rPr>
        <w:t>（１）</w:t>
      </w:r>
      <w:r w:rsidR="005A19F2">
        <w:t>この法人の業務執行の決定</w:t>
      </w:r>
    </w:p>
    <w:p w:rsidR="009C15DF" w:rsidRDefault="00C572FA" w:rsidP="004B7192">
      <w:pPr>
        <w:spacing w:afterLines="25" w:after="74" w:line="240" w:lineRule="auto"/>
        <w:ind w:leftChars="29" w:left="73" w:hangingChars="4" w:hanging="9"/>
      </w:pPr>
      <w:r>
        <w:rPr>
          <w:rFonts w:hint="eastAsia"/>
        </w:rPr>
        <w:lastRenderedPageBreak/>
        <w:t>（２）</w:t>
      </w:r>
      <w:r w:rsidR="005A19F2">
        <w:t>理事の職務の執行の監督</w:t>
      </w:r>
    </w:p>
    <w:p w:rsidR="009C15DF" w:rsidRDefault="00C572FA" w:rsidP="004B7192">
      <w:pPr>
        <w:spacing w:afterLines="25" w:after="74" w:line="240" w:lineRule="auto"/>
        <w:ind w:leftChars="29" w:left="73" w:hangingChars="4" w:hanging="9"/>
      </w:pPr>
      <w:r>
        <w:rPr>
          <w:rFonts w:hint="eastAsia"/>
        </w:rPr>
        <w:t>（３）</w:t>
      </w:r>
      <w:r w:rsidR="005A19F2">
        <w:t>代表理事及び業務執行理事の選定及び解職</w:t>
      </w:r>
    </w:p>
    <w:p w:rsidR="00330A7A" w:rsidRDefault="005A19F2" w:rsidP="004016C9">
      <w:pPr>
        <w:spacing w:after="0" w:line="240" w:lineRule="auto"/>
        <w:ind w:left="220" w:hangingChars="100" w:hanging="220"/>
      </w:pPr>
      <w:r>
        <w:t>（招集）</w:t>
      </w:r>
    </w:p>
    <w:p w:rsidR="009C15DF" w:rsidRDefault="005A19F2" w:rsidP="004B7192">
      <w:pPr>
        <w:spacing w:afterLines="25" w:after="74" w:line="240" w:lineRule="auto"/>
        <w:ind w:left="220" w:hangingChars="100" w:hanging="220"/>
      </w:pPr>
      <w:r>
        <w:t>第</w:t>
      </w:r>
      <w:r w:rsidR="00E17B85">
        <w:rPr>
          <w:rFonts w:hint="eastAsia"/>
        </w:rPr>
        <w:t>３０</w:t>
      </w:r>
      <w:r>
        <w:t>条 理事会は、代表理事が招集する。</w:t>
      </w:r>
    </w:p>
    <w:p w:rsidR="009C15DF" w:rsidRDefault="005A19F2" w:rsidP="004B7192">
      <w:pPr>
        <w:spacing w:afterLines="25" w:after="74" w:line="240" w:lineRule="auto"/>
        <w:ind w:left="220" w:hangingChars="100" w:hanging="220"/>
      </w:pPr>
      <w:r>
        <w:t>２ 代表理事が欠けたとき又は代表理事に事故があるときは、各理事が理事会を招集する。</w:t>
      </w:r>
    </w:p>
    <w:p w:rsidR="00330A7A" w:rsidRDefault="005A19F2" w:rsidP="004016C9">
      <w:pPr>
        <w:spacing w:after="0" w:line="240" w:lineRule="auto"/>
        <w:ind w:left="220" w:hangingChars="100" w:hanging="220"/>
      </w:pPr>
      <w:r>
        <w:t>（決議）</w:t>
      </w:r>
    </w:p>
    <w:p w:rsidR="009C15DF" w:rsidRDefault="005A19F2" w:rsidP="004B7192">
      <w:pPr>
        <w:spacing w:afterLines="25" w:after="74" w:line="240" w:lineRule="auto"/>
        <w:ind w:left="220" w:hangingChars="100" w:hanging="220"/>
      </w:pPr>
      <w:r>
        <w:t>第３</w:t>
      </w:r>
      <w:r w:rsidR="00E17B85">
        <w:rPr>
          <w:rFonts w:hint="eastAsia"/>
        </w:rPr>
        <w:t>１</w:t>
      </w:r>
      <w:r>
        <w:t>条 理事会の決議は、決議について特別の利害関係を有する理事を除く理事の過半数が出席し、その過半数をもって行う。</w:t>
      </w:r>
    </w:p>
    <w:p w:rsidR="009C15DF" w:rsidRDefault="005A19F2" w:rsidP="004B7192">
      <w:pPr>
        <w:spacing w:afterLines="25" w:after="74" w:line="240" w:lineRule="auto"/>
        <w:ind w:left="220" w:hangingChars="100" w:hanging="220"/>
      </w:pPr>
      <w:r>
        <w:t>２ 前項の規定にかかわらず、法第９６条の要件を満たしたときは、理事会の決議があったものとみなす。</w:t>
      </w:r>
    </w:p>
    <w:p w:rsidR="00330A7A" w:rsidRDefault="005A19F2" w:rsidP="004016C9">
      <w:pPr>
        <w:spacing w:after="0" w:line="240" w:lineRule="auto"/>
        <w:ind w:left="220" w:hangingChars="100" w:hanging="220"/>
      </w:pPr>
      <w:r>
        <w:t>（議事録）</w:t>
      </w:r>
    </w:p>
    <w:p w:rsidR="009C15DF" w:rsidRDefault="005A19F2" w:rsidP="004B7192">
      <w:pPr>
        <w:spacing w:afterLines="25" w:after="74" w:line="240" w:lineRule="auto"/>
        <w:ind w:left="220" w:hangingChars="100" w:hanging="220"/>
      </w:pPr>
      <w:r>
        <w:t>第３</w:t>
      </w:r>
      <w:r w:rsidR="00E17B85">
        <w:rPr>
          <w:rFonts w:hint="eastAsia"/>
        </w:rPr>
        <w:t>２</w:t>
      </w:r>
      <w:r>
        <w:t>条 理事会の議事については、法令で定めるところにより、議事録を作成する。</w:t>
      </w:r>
    </w:p>
    <w:p w:rsidR="009C15DF" w:rsidRPr="00D26455" w:rsidRDefault="005A19F2" w:rsidP="004B7192">
      <w:pPr>
        <w:spacing w:afterLines="25" w:after="74" w:line="240" w:lineRule="auto"/>
        <w:ind w:left="220" w:hangingChars="100" w:hanging="220"/>
        <w:rPr>
          <w:color w:val="auto"/>
        </w:rPr>
      </w:pPr>
      <w:r w:rsidRPr="00D26455">
        <w:rPr>
          <w:color w:val="auto"/>
        </w:rPr>
        <w:t xml:space="preserve">２ </w:t>
      </w:r>
      <w:r w:rsidR="00305E1B" w:rsidRPr="00D26455">
        <w:rPr>
          <w:rFonts w:hint="eastAsia"/>
          <w:color w:val="auto"/>
        </w:rPr>
        <w:t>議事録には、代表理事及びその会議において選任された議事録署名人１名以上が署名しなければならない。</w:t>
      </w:r>
    </w:p>
    <w:p w:rsidR="009C15DF" w:rsidRPr="00D26455" w:rsidRDefault="005A19F2" w:rsidP="004B7192">
      <w:pPr>
        <w:spacing w:beforeLines="100" w:before="299" w:afterLines="50" w:after="149" w:line="240" w:lineRule="auto"/>
        <w:ind w:leftChars="200" w:left="440" w:firstLine="0"/>
        <w:rPr>
          <w:b/>
          <w:color w:val="auto"/>
        </w:rPr>
      </w:pPr>
      <w:r w:rsidRPr="00D26455">
        <w:rPr>
          <w:b/>
          <w:color w:val="auto"/>
        </w:rPr>
        <w:t>第７章 資産及び会計</w:t>
      </w:r>
    </w:p>
    <w:p w:rsidR="00330A7A" w:rsidRPr="00D26455" w:rsidRDefault="005A19F2" w:rsidP="004016C9">
      <w:pPr>
        <w:spacing w:after="0" w:line="240" w:lineRule="auto"/>
        <w:ind w:left="220" w:hangingChars="100" w:hanging="220"/>
        <w:rPr>
          <w:color w:val="auto"/>
        </w:rPr>
      </w:pPr>
      <w:r w:rsidRPr="00D26455">
        <w:rPr>
          <w:color w:val="auto"/>
        </w:rPr>
        <w:t>（事業年度）</w:t>
      </w:r>
    </w:p>
    <w:p w:rsidR="009C15DF" w:rsidRPr="00D26455" w:rsidRDefault="005A19F2" w:rsidP="004B7192">
      <w:pPr>
        <w:spacing w:afterLines="25" w:after="74" w:line="240" w:lineRule="auto"/>
        <w:ind w:left="220" w:hangingChars="100" w:hanging="220"/>
        <w:rPr>
          <w:color w:val="auto"/>
        </w:rPr>
      </w:pPr>
      <w:r w:rsidRPr="00D26455">
        <w:rPr>
          <w:color w:val="auto"/>
        </w:rPr>
        <w:t>第３</w:t>
      </w:r>
      <w:r w:rsidR="00E17B85">
        <w:rPr>
          <w:rFonts w:hint="eastAsia"/>
          <w:color w:val="auto"/>
        </w:rPr>
        <w:t>３</w:t>
      </w:r>
      <w:r w:rsidRPr="00D26455">
        <w:rPr>
          <w:color w:val="auto"/>
        </w:rPr>
        <w:t>条 この法人の事業年度は、毎年</w:t>
      </w:r>
      <w:r w:rsidR="00305E1B" w:rsidRPr="00D26455">
        <w:rPr>
          <w:rFonts w:hint="eastAsia"/>
          <w:color w:val="auto"/>
        </w:rPr>
        <w:t>４</w:t>
      </w:r>
      <w:r w:rsidRPr="00D26455">
        <w:rPr>
          <w:color w:val="auto"/>
        </w:rPr>
        <w:t>月</w:t>
      </w:r>
      <w:r w:rsidR="00305E1B" w:rsidRPr="00D26455">
        <w:rPr>
          <w:rFonts w:hint="eastAsia"/>
          <w:color w:val="auto"/>
        </w:rPr>
        <w:t>１</w:t>
      </w:r>
      <w:r w:rsidRPr="00D26455">
        <w:rPr>
          <w:color w:val="auto"/>
        </w:rPr>
        <w:t>日に始まり翌年</w:t>
      </w:r>
      <w:r w:rsidR="00305E1B" w:rsidRPr="00D26455">
        <w:rPr>
          <w:rFonts w:hint="eastAsia"/>
          <w:color w:val="auto"/>
        </w:rPr>
        <w:t>３</w:t>
      </w:r>
      <w:r w:rsidRPr="00D26455">
        <w:rPr>
          <w:color w:val="auto"/>
        </w:rPr>
        <w:t>月</w:t>
      </w:r>
      <w:r w:rsidR="00305E1B" w:rsidRPr="00D26455">
        <w:rPr>
          <w:rFonts w:hint="eastAsia"/>
          <w:color w:val="auto"/>
        </w:rPr>
        <w:t>３１</w:t>
      </w:r>
      <w:r w:rsidRPr="00D26455">
        <w:rPr>
          <w:color w:val="auto"/>
        </w:rPr>
        <w:t>日に終わる。</w:t>
      </w:r>
    </w:p>
    <w:p w:rsidR="00330A7A" w:rsidRDefault="005A19F2" w:rsidP="004016C9">
      <w:pPr>
        <w:spacing w:after="0" w:line="240" w:lineRule="auto"/>
        <w:ind w:left="220" w:hangingChars="100" w:hanging="220"/>
      </w:pPr>
      <w:r>
        <w:t>（事業報告及び決算）</w:t>
      </w:r>
    </w:p>
    <w:p w:rsidR="009C15DF" w:rsidRDefault="005A19F2" w:rsidP="004B7192">
      <w:pPr>
        <w:spacing w:afterLines="25" w:after="74" w:line="240" w:lineRule="auto"/>
        <w:ind w:left="220" w:hangingChars="100" w:hanging="220"/>
      </w:pPr>
      <w:r>
        <w:t>第３</w:t>
      </w:r>
      <w:r w:rsidR="00E17B85">
        <w:rPr>
          <w:rFonts w:hint="eastAsia"/>
        </w:rPr>
        <w:t>４</w:t>
      </w:r>
      <w:r>
        <w:t>条 この法人の事業報告及び決算については、毎事業年度終了後、代表理事が次の書</w:t>
      </w:r>
      <w:r w:rsidR="00305E1B">
        <w:t>類を作成し、監事の監査を受けた上で、理事会の承認を経て、</w:t>
      </w:r>
      <w:r w:rsidR="00CD758A">
        <w:rPr>
          <w:rFonts w:hint="eastAsia"/>
        </w:rPr>
        <w:t>定時</w:t>
      </w:r>
      <w:r w:rsidR="00CD758A">
        <w:t>社員総会</w:t>
      </w:r>
      <w:r>
        <w:t>に提出し、第１号の書類についてはその内容を報告し、第２号及び第３号の書類については承認を受けなければならない。</w:t>
      </w:r>
    </w:p>
    <w:p w:rsidR="00330A7A" w:rsidRDefault="00CD758A" w:rsidP="004B7192">
      <w:pPr>
        <w:spacing w:afterLines="25" w:after="74" w:line="240" w:lineRule="auto"/>
        <w:ind w:left="220" w:hangingChars="100" w:hanging="220"/>
      </w:pPr>
      <w:r>
        <w:rPr>
          <w:rFonts w:hint="eastAsia"/>
        </w:rPr>
        <w:t>（１）</w:t>
      </w:r>
      <w:r w:rsidR="005A19F2">
        <w:t>事業報告</w:t>
      </w:r>
    </w:p>
    <w:p w:rsidR="009C15DF" w:rsidRDefault="00CD758A" w:rsidP="004B7192">
      <w:pPr>
        <w:spacing w:afterLines="25" w:after="74" w:line="240" w:lineRule="auto"/>
        <w:ind w:left="220" w:hangingChars="100" w:hanging="220"/>
      </w:pPr>
      <w:r>
        <w:rPr>
          <w:rFonts w:hint="eastAsia"/>
        </w:rPr>
        <w:t>（２）</w:t>
      </w:r>
      <w:r w:rsidR="005A19F2">
        <w:t>貸借対照表</w:t>
      </w:r>
    </w:p>
    <w:p w:rsidR="009C15DF" w:rsidRDefault="00CD758A" w:rsidP="004B7192">
      <w:pPr>
        <w:spacing w:afterLines="25" w:after="74" w:line="240" w:lineRule="auto"/>
        <w:ind w:left="220" w:hangingChars="100" w:hanging="220"/>
      </w:pPr>
      <w:r>
        <w:rPr>
          <w:rFonts w:hint="eastAsia"/>
        </w:rPr>
        <w:t>（３）</w:t>
      </w:r>
      <w:r w:rsidR="005A19F2">
        <w:t>損益計算書（正味財産増減計算書）</w:t>
      </w:r>
    </w:p>
    <w:p w:rsidR="009C15DF" w:rsidRDefault="005A19F2" w:rsidP="004B7192">
      <w:pPr>
        <w:spacing w:afterLines="25" w:after="74" w:line="240" w:lineRule="auto"/>
        <w:ind w:left="220" w:hangingChars="100" w:hanging="220"/>
      </w:pPr>
      <w:r>
        <w:t>２ 前項の規定により報告され、又は承認を受けた書類のほか、監査報告を主たる事務所に５年間、また、従たる事務所に３年間備え置くとともに、定款及び社員名簿を主たる事務所及び従たる事務所に備え置くものとする。</w:t>
      </w:r>
    </w:p>
    <w:p w:rsidR="009C15DF" w:rsidRPr="00BA486C" w:rsidRDefault="005A19F2" w:rsidP="004B7192">
      <w:pPr>
        <w:spacing w:beforeLines="100" w:before="299" w:afterLines="50" w:after="149" w:line="240" w:lineRule="auto"/>
        <w:ind w:leftChars="200" w:left="440" w:firstLine="0"/>
        <w:rPr>
          <w:b/>
        </w:rPr>
      </w:pPr>
      <w:r w:rsidRPr="00BA486C">
        <w:rPr>
          <w:b/>
        </w:rPr>
        <w:t>第８章 定款の変更及び解散</w:t>
      </w:r>
    </w:p>
    <w:p w:rsidR="009C15DF" w:rsidRDefault="005A19F2" w:rsidP="004016C9">
      <w:pPr>
        <w:spacing w:after="0" w:line="240" w:lineRule="auto"/>
        <w:ind w:left="220" w:hangingChars="100" w:hanging="220"/>
      </w:pPr>
      <w:r>
        <w:t>（定款の変更）</w:t>
      </w:r>
    </w:p>
    <w:p w:rsidR="009C15DF" w:rsidRDefault="005A19F2" w:rsidP="004B7192">
      <w:pPr>
        <w:spacing w:afterLines="25" w:after="74" w:line="240" w:lineRule="auto"/>
        <w:ind w:left="220" w:hangingChars="100" w:hanging="220"/>
      </w:pPr>
      <w:r>
        <w:t>第３</w:t>
      </w:r>
      <w:r w:rsidR="00E17B85">
        <w:rPr>
          <w:rFonts w:hint="eastAsia"/>
        </w:rPr>
        <w:t>５</w:t>
      </w:r>
      <w:r>
        <w:t xml:space="preserve">条 </w:t>
      </w:r>
      <w:r w:rsidR="00305E1B">
        <w:t>この定款は、</w:t>
      </w:r>
      <w:r w:rsidR="00CD758A">
        <w:t>社員総会</w:t>
      </w:r>
      <w:r>
        <w:t>の決議によって変更することができる。</w:t>
      </w:r>
    </w:p>
    <w:p w:rsidR="00330A7A" w:rsidRDefault="005A19F2" w:rsidP="004016C9">
      <w:pPr>
        <w:spacing w:after="0" w:line="240" w:lineRule="auto"/>
        <w:ind w:left="220" w:hangingChars="100" w:hanging="220"/>
      </w:pPr>
      <w:r>
        <w:t>（解散）</w:t>
      </w:r>
    </w:p>
    <w:p w:rsidR="009C15DF" w:rsidRDefault="005A19F2" w:rsidP="004B7192">
      <w:pPr>
        <w:spacing w:afterLines="25" w:after="74" w:line="240" w:lineRule="auto"/>
        <w:ind w:left="220" w:hangingChars="100" w:hanging="220"/>
      </w:pPr>
      <w:r>
        <w:t>第３</w:t>
      </w:r>
      <w:r w:rsidR="00E17B85">
        <w:rPr>
          <w:rFonts w:hint="eastAsia"/>
        </w:rPr>
        <w:t>６</w:t>
      </w:r>
      <w:r>
        <w:t xml:space="preserve">条 </w:t>
      </w:r>
      <w:r w:rsidR="00305E1B">
        <w:t>この法人は、</w:t>
      </w:r>
      <w:r w:rsidR="00CD758A">
        <w:t>社員総会</w:t>
      </w:r>
      <w:r>
        <w:t>の決議その他法令で定められた事由により解散する。</w:t>
      </w:r>
    </w:p>
    <w:p w:rsidR="004016C9" w:rsidRDefault="005A19F2" w:rsidP="004B7192">
      <w:pPr>
        <w:spacing w:afterLines="25" w:after="74" w:line="240" w:lineRule="auto"/>
        <w:ind w:left="220" w:hangingChars="100" w:hanging="220"/>
      </w:pPr>
      <w:r>
        <w:t>（残余財産の帰属）</w:t>
      </w:r>
    </w:p>
    <w:p w:rsidR="009C15DF" w:rsidRDefault="005A19F2" w:rsidP="004B7192">
      <w:pPr>
        <w:spacing w:afterLines="25" w:after="74" w:line="240" w:lineRule="auto"/>
        <w:ind w:left="220" w:hangingChars="100" w:hanging="220"/>
      </w:pPr>
      <w:r>
        <w:t>第３</w:t>
      </w:r>
      <w:r w:rsidR="004016C9">
        <w:rPr>
          <w:rFonts w:hint="eastAsia"/>
        </w:rPr>
        <w:t>７</w:t>
      </w:r>
      <w:r>
        <w:t xml:space="preserve">条 </w:t>
      </w:r>
      <w:r w:rsidR="00305E1B">
        <w:t>この法人が清算をする場合において有する残余財産は、</w:t>
      </w:r>
      <w:r w:rsidR="00CD758A">
        <w:t>社員総会</w:t>
      </w:r>
      <w:r>
        <w:t>の決議を経て、公益社団法人及び公益財団法人の認定等に関する法律第５条第１７号に掲げる法人又は国若しくは地方公共団体に贈与するものとする。</w:t>
      </w:r>
    </w:p>
    <w:p w:rsidR="009C15DF" w:rsidRPr="00BA486C" w:rsidRDefault="005A19F2" w:rsidP="004B7192">
      <w:pPr>
        <w:spacing w:beforeLines="100" w:before="299" w:afterLines="50" w:after="149" w:line="240" w:lineRule="auto"/>
        <w:ind w:leftChars="200" w:left="440" w:firstLine="0"/>
        <w:rPr>
          <w:b/>
        </w:rPr>
      </w:pPr>
      <w:r w:rsidRPr="00BA486C">
        <w:rPr>
          <w:b/>
        </w:rPr>
        <w:t>第９章 公告の方法</w:t>
      </w:r>
    </w:p>
    <w:p w:rsidR="009C15DF" w:rsidRDefault="005A19F2" w:rsidP="004B7192">
      <w:pPr>
        <w:spacing w:afterLines="25" w:after="74" w:line="240" w:lineRule="auto"/>
        <w:ind w:left="220" w:hangingChars="100" w:hanging="220"/>
      </w:pPr>
      <w:r>
        <w:t>第３</w:t>
      </w:r>
      <w:r w:rsidR="004016C9">
        <w:rPr>
          <w:rFonts w:hint="eastAsia"/>
        </w:rPr>
        <w:t>８</w:t>
      </w:r>
      <w:r>
        <w:t>条 この法人の公告は、官報に掲載してする。</w:t>
      </w:r>
    </w:p>
    <w:p w:rsidR="007E11E9" w:rsidRDefault="007E11E9" w:rsidP="007E11E9">
      <w:pPr>
        <w:spacing w:after="0" w:line="240" w:lineRule="auto"/>
        <w:ind w:left="0" w:firstLine="0"/>
      </w:pPr>
    </w:p>
    <w:p w:rsidR="00977056" w:rsidRDefault="00977056" w:rsidP="007E11E9">
      <w:pPr>
        <w:spacing w:after="0" w:line="240" w:lineRule="auto"/>
        <w:ind w:left="0" w:firstLine="0"/>
      </w:pPr>
    </w:p>
    <w:p w:rsidR="009C15DF" w:rsidRPr="00305E1B" w:rsidRDefault="005A19F2" w:rsidP="007E11E9">
      <w:pPr>
        <w:spacing w:after="0" w:line="240" w:lineRule="auto"/>
        <w:ind w:left="0" w:firstLine="0"/>
        <w:rPr>
          <w:b/>
        </w:rPr>
      </w:pPr>
      <w:r w:rsidRPr="00305E1B">
        <w:rPr>
          <w:b/>
        </w:rPr>
        <w:lastRenderedPageBreak/>
        <w:t>附 則</w:t>
      </w:r>
    </w:p>
    <w:p w:rsidR="009C15DF" w:rsidRDefault="005A19F2" w:rsidP="004B7192">
      <w:pPr>
        <w:spacing w:afterLines="25" w:after="74" w:line="240" w:lineRule="auto"/>
        <w:ind w:left="220" w:hangingChars="100" w:hanging="220"/>
      </w:pPr>
      <w:r>
        <w:t>１</w:t>
      </w:r>
      <w:r w:rsidR="00E82D7D">
        <w:rPr>
          <w:rFonts w:hint="eastAsia"/>
        </w:rPr>
        <w:t xml:space="preserve">　</w:t>
      </w:r>
      <w:r>
        <w:t>この法人の設立時社員の氏名及び住所は、以下のとおりとする。</w:t>
      </w:r>
    </w:p>
    <w:p w:rsidR="00305E1B" w:rsidRDefault="00305E1B" w:rsidP="004016C9">
      <w:pPr>
        <w:tabs>
          <w:tab w:val="left" w:pos="2127"/>
        </w:tabs>
        <w:ind w:leftChars="150" w:left="340"/>
      </w:pPr>
      <w:r>
        <w:t>氏名</w:t>
      </w:r>
      <w:r>
        <w:tab/>
        <w:t>住所</w:t>
      </w:r>
    </w:p>
    <w:p w:rsidR="00DE4FC7" w:rsidRDefault="00DE4FC7" w:rsidP="00DE4FC7">
      <w:pPr>
        <w:tabs>
          <w:tab w:val="left" w:pos="1910"/>
        </w:tabs>
        <w:ind w:leftChars="150" w:left="340"/>
      </w:pPr>
      <w:r>
        <w:rPr>
          <w:rFonts w:hint="eastAsia"/>
        </w:rPr>
        <w:t>大西光夫</w:t>
      </w:r>
      <w:r w:rsidR="00305E1B">
        <w:tab/>
      </w:r>
      <w:r>
        <w:rPr>
          <w:rFonts w:hint="eastAsia"/>
        </w:rPr>
        <w:t>名古屋市千種区春里</w:t>
      </w:r>
      <w:r w:rsidR="00305E1B">
        <w:t>町</w:t>
      </w:r>
      <w:r>
        <w:rPr>
          <w:rFonts w:hint="eastAsia"/>
        </w:rPr>
        <w:t>２</w:t>
      </w:r>
      <w:r w:rsidR="00305E1B">
        <w:t>丁目</w:t>
      </w:r>
      <w:r>
        <w:rPr>
          <w:rFonts w:hint="eastAsia"/>
        </w:rPr>
        <w:t>４８番地　本山センチュリーマンション１７号</w:t>
      </w:r>
    </w:p>
    <w:p w:rsidR="00305E1B" w:rsidRDefault="00CD1E91" w:rsidP="00DE4FC7">
      <w:pPr>
        <w:tabs>
          <w:tab w:val="left" w:pos="1910"/>
        </w:tabs>
        <w:ind w:leftChars="150" w:left="340"/>
      </w:pPr>
      <w:r>
        <w:rPr>
          <w:rFonts w:hint="eastAsia"/>
        </w:rPr>
        <w:t>松良宗夫</w:t>
      </w:r>
      <w:r w:rsidR="00305E1B">
        <w:tab/>
      </w:r>
      <w:r w:rsidR="00104009">
        <w:rPr>
          <w:rFonts w:hint="eastAsia"/>
        </w:rPr>
        <w:t>名古屋市</w:t>
      </w:r>
      <w:r w:rsidR="00977056">
        <w:rPr>
          <w:rFonts w:hint="eastAsia"/>
        </w:rPr>
        <w:t>昭和</w:t>
      </w:r>
      <w:r w:rsidR="00104009">
        <w:rPr>
          <w:rFonts w:hint="eastAsia"/>
        </w:rPr>
        <w:t>区</w:t>
      </w:r>
      <w:r w:rsidR="00977056">
        <w:rPr>
          <w:rFonts w:hint="eastAsia"/>
        </w:rPr>
        <w:t>八事本町１２番地３</w:t>
      </w:r>
    </w:p>
    <w:p w:rsidR="00E82D7D" w:rsidRPr="00AD2DD5" w:rsidRDefault="00E82D7D" w:rsidP="004016C9">
      <w:pPr>
        <w:ind w:leftChars="150" w:left="340"/>
      </w:pPr>
    </w:p>
    <w:p w:rsidR="00305E1B" w:rsidRDefault="00305E1B" w:rsidP="004B7192">
      <w:pPr>
        <w:spacing w:afterLines="25" w:after="74" w:line="240" w:lineRule="auto"/>
        <w:ind w:left="220" w:hangingChars="100" w:hanging="220"/>
      </w:pPr>
      <w:r>
        <w:rPr>
          <w:rFonts w:hint="eastAsia"/>
        </w:rPr>
        <w:t>２</w:t>
      </w:r>
      <w:r w:rsidR="00E82D7D">
        <w:rPr>
          <w:rFonts w:hint="eastAsia"/>
        </w:rPr>
        <w:t xml:space="preserve">　</w:t>
      </w:r>
      <w:r>
        <w:t>この法人の設立時理事</w:t>
      </w:r>
      <w:r w:rsidR="00E17B85">
        <w:rPr>
          <w:rFonts w:hint="eastAsia"/>
        </w:rPr>
        <w:t>、設立時</w:t>
      </w:r>
      <w:r w:rsidR="001D255A">
        <w:rPr>
          <w:rFonts w:hint="eastAsia"/>
        </w:rPr>
        <w:t>代表</w:t>
      </w:r>
      <w:r w:rsidR="00E17B85">
        <w:rPr>
          <w:rFonts w:hint="eastAsia"/>
        </w:rPr>
        <w:t>理事及び監事</w:t>
      </w:r>
      <w:r>
        <w:t>は、</w:t>
      </w:r>
      <w:r w:rsidR="00E17B85">
        <w:rPr>
          <w:rFonts w:hint="eastAsia"/>
        </w:rPr>
        <w:t>以下のとおりと</w:t>
      </w:r>
      <w:r>
        <w:t>する。</w:t>
      </w:r>
    </w:p>
    <w:p w:rsidR="00DE4FC7" w:rsidRDefault="00E17B85" w:rsidP="004016C9">
      <w:pPr>
        <w:tabs>
          <w:tab w:val="left" w:pos="2127"/>
        </w:tabs>
        <w:ind w:leftChars="150" w:left="340"/>
      </w:pPr>
      <w:r>
        <w:rPr>
          <w:rFonts w:hint="eastAsia"/>
        </w:rPr>
        <w:t xml:space="preserve">設立時理事　　　</w:t>
      </w:r>
      <w:r w:rsidR="004016C9">
        <w:rPr>
          <w:rFonts w:hint="eastAsia"/>
        </w:rPr>
        <w:tab/>
      </w:r>
      <w:r w:rsidR="00CE4E0C">
        <w:rPr>
          <w:rFonts w:hint="eastAsia"/>
        </w:rPr>
        <w:tab/>
      </w:r>
    </w:p>
    <w:p w:rsidR="00104009" w:rsidRDefault="00104009" w:rsidP="00104009">
      <w:pPr>
        <w:tabs>
          <w:tab w:val="left" w:pos="1910"/>
        </w:tabs>
        <w:ind w:leftChars="150" w:left="340"/>
      </w:pPr>
      <w:r>
        <w:rPr>
          <w:rFonts w:hint="eastAsia"/>
        </w:rPr>
        <w:t>礒村義安</w:t>
      </w:r>
      <w:r>
        <w:tab/>
      </w:r>
      <w:r w:rsidR="00F70B07">
        <w:rPr>
          <w:rFonts w:hint="eastAsia"/>
        </w:rPr>
        <w:t>名古屋市東</w:t>
      </w:r>
      <w:r>
        <w:rPr>
          <w:rFonts w:hint="eastAsia"/>
        </w:rPr>
        <w:t>区</w:t>
      </w:r>
      <w:r w:rsidR="00F70B07">
        <w:rPr>
          <w:rFonts w:hint="eastAsia"/>
        </w:rPr>
        <w:t>豊前</w:t>
      </w:r>
      <w:r>
        <w:t>町</w:t>
      </w:r>
      <w:r>
        <w:rPr>
          <w:rFonts w:hint="eastAsia"/>
        </w:rPr>
        <w:t>１</w:t>
      </w:r>
      <w:r>
        <w:t>丁目</w:t>
      </w:r>
      <w:r w:rsidR="00F70B07">
        <w:rPr>
          <w:rFonts w:hint="eastAsia"/>
        </w:rPr>
        <w:t>３</w:t>
      </w:r>
      <w:r>
        <w:t>番</w:t>
      </w:r>
      <w:r>
        <w:rPr>
          <w:rFonts w:hint="eastAsia"/>
        </w:rPr>
        <w:t xml:space="preserve">地　</w:t>
      </w:r>
      <w:r w:rsidR="00F70B07">
        <w:rPr>
          <w:rFonts w:hint="eastAsia"/>
        </w:rPr>
        <w:t>ソレーユベルテ東徳川４０１号</w:t>
      </w:r>
    </w:p>
    <w:p w:rsidR="00D606AB" w:rsidRDefault="00D606AB" w:rsidP="00D606AB">
      <w:pPr>
        <w:tabs>
          <w:tab w:val="left" w:pos="1910"/>
        </w:tabs>
        <w:ind w:leftChars="150" w:left="340"/>
      </w:pPr>
      <w:r>
        <w:rPr>
          <w:rFonts w:hint="eastAsia"/>
        </w:rPr>
        <w:t>大西光夫</w:t>
      </w:r>
      <w:r>
        <w:tab/>
      </w:r>
      <w:r>
        <w:rPr>
          <w:rFonts w:hint="eastAsia"/>
        </w:rPr>
        <w:t>名古屋市千種区春里</w:t>
      </w:r>
      <w:r>
        <w:t>町</w:t>
      </w:r>
      <w:r>
        <w:rPr>
          <w:rFonts w:hint="eastAsia"/>
        </w:rPr>
        <w:t>２</w:t>
      </w:r>
      <w:r>
        <w:t>丁目</w:t>
      </w:r>
      <w:r>
        <w:rPr>
          <w:rFonts w:hint="eastAsia"/>
        </w:rPr>
        <w:t>４８番地　本山センチュリーマンション１７号</w:t>
      </w:r>
    </w:p>
    <w:p w:rsidR="00D606AB" w:rsidRDefault="00D606AB" w:rsidP="00D606AB">
      <w:pPr>
        <w:tabs>
          <w:tab w:val="left" w:pos="1910"/>
        </w:tabs>
        <w:ind w:leftChars="150" w:left="340"/>
      </w:pPr>
      <w:r>
        <w:rPr>
          <w:rFonts w:hint="eastAsia"/>
        </w:rPr>
        <w:t>金田治久</w:t>
      </w:r>
      <w:r>
        <w:tab/>
      </w:r>
      <w:r w:rsidR="00D61ED3">
        <w:rPr>
          <w:rFonts w:hint="eastAsia"/>
        </w:rPr>
        <w:t>愛知県北設楽郡設楽</w:t>
      </w:r>
      <w:r>
        <w:t>町</w:t>
      </w:r>
      <w:r w:rsidR="00D61ED3">
        <w:rPr>
          <w:rFonts w:hint="eastAsia"/>
        </w:rPr>
        <w:t>津具字桃原４８番地</w:t>
      </w:r>
    </w:p>
    <w:p w:rsidR="00D606AB" w:rsidRDefault="00D606AB" w:rsidP="00D606AB">
      <w:pPr>
        <w:tabs>
          <w:tab w:val="left" w:pos="1910"/>
        </w:tabs>
        <w:ind w:leftChars="150" w:left="340"/>
      </w:pPr>
      <w:r>
        <w:rPr>
          <w:rFonts w:hint="eastAsia"/>
        </w:rPr>
        <w:t>鈴木良秋</w:t>
      </w:r>
      <w:r>
        <w:tab/>
      </w:r>
      <w:r w:rsidR="00D61ED3">
        <w:rPr>
          <w:rFonts w:hint="eastAsia"/>
        </w:rPr>
        <w:t>愛知県</w:t>
      </w:r>
      <w:r>
        <w:t>県</w:t>
      </w:r>
      <w:r w:rsidR="00D61ED3">
        <w:rPr>
          <w:rFonts w:hint="eastAsia"/>
        </w:rPr>
        <w:t>豊田</w:t>
      </w:r>
      <w:r>
        <w:t>市</w:t>
      </w:r>
      <w:r w:rsidR="002D18C4">
        <w:rPr>
          <w:rFonts w:hint="eastAsia"/>
        </w:rPr>
        <w:t>月原</w:t>
      </w:r>
      <w:r>
        <w:t>町</w:t>
      </w:r>
      <w:r w:rsidR="002D18C4">
        <w:rPr>
          <w:rFonts w:hint="eastAsia"/>
        </w:rPr>
        <w:t>川畑３７</w:t>
      </w:r>
      <w:r w:rsidR="00D61ED3">
        <w:rPr>
          <w:rFonts w:hint="eastAsia"/>
        </w:rPr>
        <w:t>番地</w:t>
      </w:r>
    </w:p>
    <w:p w:rsidR="00DE4FC7" w:rsidRDefault="00563452" w:rsidP="00DE4FC7">
      <w:pPr>
        <w:tabs>
          <w:tab w:val="left" w:pos="1910"/>
        </w:tabs>
        <w:ind w:leftChars="150" w:left="340"/>
      </w:pPr>
      <w:r>
        <w:rPr>
          <w:rFonts w:hint="eastAsia"/>
        </w:rPr>
        <w:t>寺島　治</w:t>
      </w:r>
      <w:r w:rsidR="00DE4FC7">
        <w:tab/>
      </w:r>
      <w:r>
        <w:rPr>
          <w:rFonts w:hint="eastAsia"/>
        </w:rPr>
        <w:t>愛知</w:t>
      </w:r>
      <w:r w:rsidR="00DE4FC7">
        <w:t>県</w:t>
      </w:r>
      <w:r>
        <w:rPr>
          <w:rFonts w:hint="eastAsia"/>
        </w:rPr>
        <w:t>長久手</w:t>
      </w:r>
      <w:r w:rsidR="00DE4FC7">
        <w:t>市</w:t>
      </w:r>
      <w:r>
        <w:rPr>
          <w:rFonts w:hint="eastAsia"/>
        </w:rPr>
        <w:t>下山</w:t>
      </w:r>
      <w:r w:rsidR="00E43B34">
        <w:rPr>
          <w:rFonts w:hint="eastAsia"/>
        </w:rPr>
        <w:t>６</w:t>
      </w:r>
      <w:r>
        <w:rPr>
          <w:rFonts w:hint="eastAsia"/>
        </w:rPr>
        <w:t>番地</w:t>
      </w:r>
      <w:r w:rsidR="00E43B34">
        <w:rPr>
          <w:rFonts w:hint="eastAsia"/>
        </w:rPr>
        <w:t>３</w:t>
      </w:r>
    </w:p>
    <w:p w:rsidR="00DE4FC7" w:rsidRDefault="00D606AB" w:rsidP="00DE4FC7">
      <w:pPr>
        <w:tabs>
          <w:tab w:val="left" w:pos="1910"/>
        </w:tabs>
        <w:ind w:leftChars="150" w:left="340"/>
      </w:pPr>
      <w:r>
        <w:rPr>
          <w:rFonts w:hint="eastAsia"/>
        </w:rPr>
        <w:t>原田民夫</w:t>
      </w:r>
      <w:r w:rsidR="00DE4FC7">
        <w:tab/>
      </w:r>
      <w:r w:rsidR="00160A62">
        <w:rPr>
          <w:rFonts w:hint="eastAsia"/>
        </w:rPr>
        <w:t>愛知県新城</w:t>
      </w:r>
      <w:r w:rsidR="00DE4FC7">
        <w:t>市</w:t>
      </w:r>
      <w:r w:rsidR="00160A62">
        <w:rPr>
          <w:rFonts w:hint="eastAsia"/>
        </w:rPr>
        <w:t>矢部字新矢畑８番地</w:t>
      </w:r>
    </w:p>
    <w:p w:rsidR="00DE4FC7" w:rsidRDefault="00D606AB" w:rsidP="00DE4FC7">
      <w:pPr>
        <w:tabs>
          <w:tab w:val="left" w:pos="1910"/>
        </w:tabs>
        <w:ind w:leftChars="150" w:left="340"/>
      </w:pPr>
      <w:r>
        <w:rPr>
          <w:rFonts w:hint="eastAsia"/>
        </w:rPr>
        <w:t>藤森幹人</w:t>
      </w:r>
      <w:r w:rsidR="00D61ED3">
        <w:tab/>
      </w:r>
      <w:r w:rsidR="00D61ED3">
        <w:rPr>
          <w:rFonts w:hint="eastAsia"/>
        </w:rPr>
        <w:t>愛知県長久手市荒田１番地２　センチュリースクエア藤ケ丘ＦＳ９０４</w:t>
      </w:r>
    </w:p>
    <w:p w:rsidR="00977056" w:rsidRDefault="00977056" w:rsidP="00977056">
      <w:pPr>
        <w:tabs>
          <w:tab w:val="left" w:pos="1910"/>
        </w:tabs>
        <w:ind w:leftChars="150" w:left="340"/>
      </w:pPr>
      <w:r>
        <w:rPr>
          <w:rFonts w:hint="eastAsia"/>
        </w:rPr>
        <w:t>松良宗夫</w:t>
      </w:r>
      <w:r>
        <w:tab/>
      </w:r>
      <w:r>
        <w:rPr>
          <w:rFonts w:hint="eastAsia"/>
        </w:rPr>
        <w:t>名古屋市昭和区八事本町１２番地</w:t>
      </w:r>
      <w:r w:rsidR="00C05878">
        <w:rPr>
          <w:rFonts w:hint="eastAsia"/>
        </w:rPr>
        <w:t>の</w:t>
      </w:r>
      <w:bookmarkStart w:id="0" w:name="_GoBack"/>
      <w:bookmarkEnd w:id="0"/>
      <w:r>
        <w:rPr>
          <w:rFonts w:hint="eastAsia"/>
        </w:rPr>
        <w:t>３</w:t>
      </w:r>
    </w:p>
    <w:p w:rsidR="00977056" w:rsidRDefault="00977056" w:rsidP="004016C9">
      <w:pPr>
        <w:tabs>
          <w:tab w:val="left" w:pos="2127"/>
        </w:tabs>
        <w:ind w:leftChars="150" w:left="340"/>
      </w:pPr>
    </w:p>
    <w:p w:rsidR="00DE4FC7" w:rsidRDefault="00E17B85" w:rsidP="004016C9">
      <w:pPr>
        <w:tabs>
          <w:tab w:val="left" w:pos="2127"/>
        </w:tabs>
        <w:ind w:leftChars="150" w:left="340"/>
      </w:pPr>
      <w:r>
        <w:rPr>
          <w:rFonts w:hint="eastAsia"/>
        </w:rPr>
        <w:t xml:space="preserve">設立時代表理事　</w:t>
      </w:r>
      <w:r w:rsidR="00CE4E0C">
        <w:rPr>
          <w:rFonts w:hint="eastAsia"/>
        </w:rPr>
        <w:tab/>
      </w:r>
    </w:p>
    <w:p w:rsidR="00DE4FC7" w:rsidRDefault="00D606AB" w:rsidP="00DE4FC7">
      <w:pPr>
        <w:tabs>
          <w:tab w:val="left" w:pos="1910"/>
        </w:tabs>
        <w:ind w:leftChars="150" w:left="340"/>
      </w:pPr>
      <w:r>
        <w:rPr>
          <w:rFonts w:hint="eastAsia"/>
        </w:rPr>
        <w:t>松良宗夫</w:t>
      </w:r>
      <w:r w:rsidR="00DE4FC7">
        <w:tab/>
      </w:r>
      <w:r w:rsidR="00977056">
        <w:rPr>
          <w:rFonts w:hint="eastAsia"/>
        </w:rPr>
        <w:t>名古屋市昭和区八事本町１２番地</w:t>
      </w:r>
      <w:r w:rsidR="00C05878">
        <w:rPr>
          <w:rFonts w:hint="eastAsia"/>
        </w:rPr>
        <w:t>の</w:t>
      </w:r>
      <w:r w:rsidR="00977056">
        <w:rPr>
          <w:rFonts w:hint="eastAsia"/>
        </w:rPr>
        <w:t>３</w:t>
      </w:r>
    </w:p>
    <w:p w:rsidR="00977056" w:rsidRDefault="00977056" w:rsidP="004016C9">
      <w:pPr>
        <w:tabs>
          <w:tab w:val="left" w:pos="2127"/>
        </w:tabs>
        <w:ind w:leftChars="150" w:left="340"/>
      </w:pPr>
    </w:p>
    <w:p w:rsidR="00DE4FC7" w:rsidRDefault="00E17B85" w:rsidP="004016C9">
      <w:pPr>
        <w:tabs>
          <w:tab w:val="left" w:pos="2127"/>
        </w:tabs>
        <w:ind w:leftChars="150" w:left="340"/>
      </w:pPr>
      <w:r>
        <w:rPr>
          <w:rFonts w:hint="eastAsia"/>
        </w:rPr>
        <w:t xml:space="preserve">設立時監事　　　</w:t>
      </w:r>
      <w:r w:rsidR="004016C9">
        <w:rPr>
          <w:rFonts w:hint="eastAsia"/>
        </w:rPr>
        <w:tab/>
      </w:r>
      <w:r w:rsidR="00CE4E0C">
        <w:rPr>
          <w:rFonts w:hint="eastAsia"/>
        </w:rPr>
        <w:tab/>
      </w:r>
    </w:p>
    <w:p w:rsidR="00DE4FC7" w:rsidRDefault="00D606AB" w:rsidP="00DE4FC7">
      <w:pPr>
        <w:tabs>
          <w:tab w:val="left" w:pos="1910"/>
        </w:tabs>
        <w:ind w:leftChars="150" w:left="340"/>
      </w:pPr>
      <w:r>
        <w:rPr>
          <w:rFonts w:hint="eastAsia"/>
        </w:rPr>
        <w:t>青木正道</w:t>
      </w:r>
      <w:r w:rsidR="00DE4FC7">
        <w:tab/>
      </w:r>
      <w:r w:rsidR="00580051">
        <w:rPr>
          <w:rFonts w:hint="eastAsia"/>
        </w:rPr>
        <w:t>愛知県豊田</w:t>
      </w:r>
      <w:r w:rsidR="00DE4FC7">
        <w:t>市</w:t>
      </w:r>
      <w:r w:rsidR="00580051">
        <w:rPr>
          <w:rFonts w:hint="eastAsia"/>
        </w:rPr>
        <w:t>豊松</w:t>
      </w:r>
      <w:r w:rsidR="00DE4FC7">
        <w:t>町</w:t>
      </w:r>
      <w:r w:rsidR="00580051">
        <w:rPr>
          <w:rFonts w:hint="eastAsia"/>
        </w:rPr>
        <w:t>小玉石１番地</w:t>
      </w:r>
    </w:p>
    <w:p w:rsidR="00D606AB" w:rsidRDefault="00D606AB" w:rsidP="00D606AB">
      <w:pPr>
        <w:tabs>
          <w:tab w:val="left" w:pos="1910"/>
        </w:tabs>
        <w:ind w:leftChars="150" w:left="340"/>
      </w:pPr>
      <w:r>
        <w:rPr>
          <w:rFonts w:hint="eastAsia"/>
        </w:rPr>
        <w:t>向山　登</w:t>
      </w:r>
      <w:r>
        <w:tab/>
      </w:r>
      <w:r>
        <w:rPr>
          <w:rFonts w:hint="eastAsia"/>
        </w:rPr>
        <w:t>名古屋市中村区八社一</w:t>
      </w:r>
      <w:r>
        <w:t>丁目</w:t>
      </w:r>
      <w:r>
        <w:rPr>
          <w:rFonts w:hint="eastAsia"/>
        </w:rPr>
        <w:t>２５</w:t>
      </w:r>
      <w:r>
        <w:t>番</w:t>
      </w:r>
      <w:r>
        <w:rPr>
          <w:rFonts w:hint="eastAsia"/>
        </w:rPr>
        <w:t>地</w:t>
      </w:r>
    </w:p>
    <w:p w:rsidR="00D3114B" w:rsidRPr="00D606AB" w:rsidRDefault="00D3114B" w:rsidP="004016C9">
      <w:pPr>
        <w:tabs>
          <w:tab w:val="left" w:pos="2127"/>
        </w:tabs>
        <w:ind w:left="0" w:firstLine="0"/>
      </w:pPr>
    </w:p>
    <w:p w:rsidR="00D3114B" w:rsidRDefault="00D3114B" w:rsidP="004016C9">
      <w:pPr>
        <w:tabs>
          <w:tab w:val="left" w:pos="2127"/>
        </w:tabs>
        <w:ind w:left="0" w:firstLine="0"/>
      </w:pPr>
      <w:r>
        <w:rPr>
          <w:rFonts w:hint="eastAsia"/>
        </w:rPr>
        <w:t>３　この法人の設立時の主たる事務所は、以下のとおりとする。</w:t>
      </w:r>
    </w:p>
    <w:p w:rsidR="00D3114B" w:rsidRDefault="00D3114B" w:rsidP="004016C9">
      <w:pPr>
        <w:tabs>
          <w:tab w:val="left" w:pos="2127"/>
        </w:tabs>
        <w:ind w:left="0" w:firstLine="0"/>
      </w:pPr>
      <w:r>
        <w:rPr>
          <w:rFonts w:hint="eastAsia"/>
        </w:rPr>
        <w:t xml:space="preserve">　名古屋市中区丸の内</w:t>
      </w:r>
      <w:r w:rsidR="0003692C">
        <w:rPr>
          <w:rFonts w:hint="eastAsia"/>
        </w:rPr>
        <w:t>三丁目20</w:t>
      </w:r>
      <w:r w:rsidR="007A781B">
        <w:rPr>
          <w:rFonts w:hint="eastAsia"/>
        </w:rPr>
        <w:t>番</w:t>
      </w:r>
      <w:r w:rsidR="0003692C">
        <w:rPr>
          <w:rFonts w:hint="eastAsia"/>
        </w:rPr>
        <w:t>9</w:t>
      </w:r>
      <w:r w:rsidR="007A781B">
        <w:rPr>
          <w:rFonts w:hint="eastAsia"/>
        </w:rPr>
        <w:t>号</w:t>
      </w:r>
      <w:r w:rsidR="0003692C">
        <w:rPr>
          <w:rFonts w:hint="eastAsia"/>
        </w:rPr>
        <w:t xml:space="preserve">　</w:t>
      </w:r>
    </w:p>
    <w:p w:rsidR="00D3114B" w:rsidRDefault="00D3114B" w:rsidP="004016C9">
      <w:pPr>
        <w:tabs>
          <w:tab w:val="left" w:pos="2127"/>
        </w:tabs>
        <w:ind w:left="0" w:firstLine="0"/>
      </w:pPr>
    </w:p>
    <w:p w:rsidR="00CD758A" w:rsidRDefault="00CD758A" w:rsidP="004016C9">
      <w:pPr>
        <w:tabs>
          <w:tab w:val="left" w:pos="2127"/>
        </w:tabs>
        <w:ind w:left="0" w:firstLine="0"/>
      </w:pPr>
      <w:r>
        <w:rPr>
          <w:rFonts w:hint="eastAsia"/>
        </w:rPr>
        <w:t>４　この法人の設立当初の入会金及び会費は、以下のとおりとする。</w:t>
      </w:r>
    </w:p>
    <w:p w:rsidR="00CD758A" w:rsidRDefault="00CD758A" w:rsidP="004016C9">
      <w:pPr>
        <w:tabs>
          <w:tab w:val="left" w:pos="2127"/>
        </w:tabs>
        <w:ind w:left="0" w:firstLine="0"/>
      </w:pPr>
      <w:r>
        <w:rPr>
          <w:rFonts w:hint="eastAsia"/>
        </w:rPr>
        <w:t xml:space="preserve">　正会員の入会金は、個人は５０００円とし、団体は１万円とする。</w:t>
      </w:r>
    </w:p>
    <w:p w:rsidR="00CD758A" w:rsidRDefault="00CD758A" w:rsidP="004016C9">
      <w:pPr>
        <w:tabs>
          <w:tab w:val="left" w:pos="2127"/>
        </w:tabs>
        <w:ind w:left="0" w:firstLine="0"/>
      </w:pPr>
      <w:r>
        <w:rPr>
          <w:rFonts w:hint="eastAsia"/>
        </w:rPr>
        <w:t xml:space="preserve">　正会員の</w:t>
      </w:r>
      <w:r w:rsidR="007225E6">
        <w:rPr>
          <w:rFonts w:hint="eastAsia"/>
        </w:rPr>
        <w:t>年</w:t>
      </w:r>
      <w:r>
        <w:rPr>
          <w:rFonts w:hint="eastAsia"/>
        </w:rPr>
        <w:t>会費は、個人は</w:t>
      </w:r>
      <w:r w:rsidR="007225E6">
        <w:rPr>
          <w:rFonts w:hint="eastAsia"/>
        </w:rPr>
        <w:t>一口</w:t>
      </w:r>
      <w:r>
        <w:rPr>
          <w:rFonts w:hint="eastAsia"/>
        </w:rPr>
        <w:t>５０００円とし、団体は</w:t>
      </w:r>
      <w:r w:rsidR="007225E6">
        <w:rPr>
          <w:rFonts w:hint="eastAsia"/>
        </w:rPr>
        <w:t>一口</w:t>
      </w:r>
      <w:r>
        <w:rPr>
          <w:rFonts w:hint="eastAsia"/>
        </w:rPr>
        <w:t>１万円とする。</w:t>
      </w:r>
    </w:p>
    <w:p w:rsidR="00CD758A" w:rsidRDefault="00CD758A" w:rsidP="004016C9">
      <w:pPr>
        <w:tabs>
          <w:tab w:val="left" w:pos="2127"/>
        </w:tabs>
        <w:ind w:left="0" w:firstLine="0"/>
      </w:pPr>
      <w:r>
        <w:rPr>
          <w:rFonts w:hint="eastAsia"/>
        </w:rPr>
        <w:t xml:space="preserve">　賛助</w:t>
      </w:r>
      <w:r w:rsidR="007225E6">
        <w:rPr>
          <w:rFonts w:hint="eastAsia"/>
        </w:rPr>
        <w:t>会員の年</w:t>
      </w:r>
      <w:r>
        <w:rPr>
          <w:rFonts w:hint="eastAsia"/>
        </w:rPr>
        <w:t>会費は、一口１万円とする。</w:t>
      </w:r>
    </w:p>
    <w:p w:rsidR="00CD758A" w:rsidRPr="00E17B85" w:rsidRDefault="00CD758A" w:rsidP="004016C9">
      <w:pPr>
        <w:tabs>
          <w:tab w:val="left" w:pos="2127"/>
        </w:tabs>
        <w:ind w:left="0" w:firstLine="0"/>
      </w:pPr>
    </w:p>
    <w:p w:rsidR="00305E1B" w:rsidRDefault="00305E1B" w:rsidP="004016C9">
      <w:pPr>
        <w:ind w:left="0" w:firstLineChars="100" w:firstLine="220"/>
      </w:pPr>
      <w:r>
        <w:rPr>
          <w:rFonts w:hint="eastAsia"/>
        </w:rPr>
        <w:t>以上、一般社団法人</w:t>
      </w:r>
      <w:r w:rsidR="00E82D7D">
        <w:rPr>
          <w:rFonts w:hint="eastAsia"/>
        </w:rPr>
        <w:t>愛知ジビエ振興協議会</w:t>
      </w:r>
      <w:r>
        <w:rPr>
          <w:rFonts w:hint="eastAsia"/>
        </w:rPr>
        <w:t>の設立のため、この定款を作成し、設立時社員が次に記名押印する。</w:t>
      </w:r>
    </w:p>
    <w:p w:rsidR="00305E1B" w:rsidRDefault="00305E1B" w:rsidP="004B7192">
      <w:pPr>
        <w:spacing w:beforeLines="50" w:before="149" w:afterLines="50" w:after="149" w:line="264" w:lineRule="auto"/>
        <w:ind w:hanging="11"/>
      </w:pPr>
      <w:r>
        <w:rPr>
          <w:rFonts w:hint="eastAsia"/>
        </w:rPr>
        <w:t>平成</w:t>
      </w:r>
      <w:r w:rsidR="00DE4FC7">
        <w:rPr>
          <w:rFonts w:hint="eastAsia"/>
        </w:rPr>
        <w:t>３０</w:t>
      </w:r>
      <w:r>
        <w:rPr>
          <w:rFonts w:hint="eastAsia"/>
        </w:rPr>
        <w:t>年</w:t>
      </w:r>
      <w:r w:rsidR="00DE4FC7">
        <w:rPr>
          <w:rFonts w:hint="eastAsia"/>
        </w:rPr>
        <w:t>１２</w:t>
      </w:r>
      <w:r>
        <w:rPr>
          <w:rFonts w:hint="eastAsia"/>
        </w:rPr>
        <w:t>月</w:t>
      </w:r>
      <w:r w:rsidR="00DE4FC7">
        <w:rPr>
          <w:rFonts w:hint="eastAsia"/>
        </w:rPr>
        <w:t>４</w:t>
      </w:r>
      <w:r>
        <w:rPr>
          <w:rFonts w:hint="eastAsia"/>
        </w:rPr>
        <w:t>日</w:t>
      </w:r>
    </w:p>
    <w:p w:rsidR="00CD1E91" w:rsidRDefault="00CD1E91" w:rsidP="004B7192">
      <w:pPr>
        <w:spacing w:beforeLines="50" w:before="149" w:afterLines="50" w:after="149" w:line="264" w:lineRule="auto"/>
        <w:ind w:hanging="11"/>
      </w:pPr>
    </w:p>
    <w:p w:rsidR="00CE4E0C" w:rsidRDefault="00CE4E0C" w:rsidP="00CE4E0C">
      <w:pPr>
        <w:ind w:leftChars="750" w:left="1660"/>
      </w:pPr>
      <w:r>
        <w:t>設立時社員</w:t>
      </w:r>
      <w:r>
        <w:rPr>
          <w:rFonts w:hint="eastAsia"/>
        </w:rPr>
        <w:t xml:space="preserve">　</w:t>
      </w:r>
      <w:r w:rsidR="0023681D">
        <w:rPr>
          <w:rFonts w:hint="eastAsia"/>
        </w:rPr>
        <w:t>大西光夫</w:t>
      </w:r>
      <w:r w:rsidR="0023681D">
        <w:rPr>
          <w:rFonts w:hint="eastAsia"/>
        </w:rPr>
        <w:tab/>
      </w:r>
      <w:r w:rsidR="0023681D">
        <w:rPr>
          <w:rFonts w:hint="eastAsia"/>
        </w:rPr>
        <w:tab/>
      </w:r>
      <w:r>
        <w:rPr>
          <w:rFonts w:hint="eastAsia"/>
        </w:rPr>
        <w:t>㊞</w:t>
      </w:r>
    </w:p>
    <w:p w:rsidR="007E11E9" w:rsidRDefault="007E11E9" w:rsidP="00CE4E0C">
      <w:pPr>
        <w:ind w:leftChars="750" w:left="1660"/>
      </w:pPr>
    </w:p>
    <w:p w:rsidR="000818CA" w:rsidRDefault="000818CA" w:rsidP="00CE4E0C">
      <w:pPr>
        <w:ind w:leftChars="750" w:left="1660"/>
      </w:pPr>
    </w:p>
    <w:p w:rsidR="00CE4E0C" w:rsidRDefault="00CE4E0C" w:rsidP="00CE4E0C">
      <w:pPr>
        <w:ind w:leftChars="750" w:left="1660"/>
      </w:pPr>
      <w:r>
        <w:rPr>
          <w:rFonts w:hint="eastAsia"/>
        </w:rPr>
        <w:t xml:space="preserve">設立時社員　</w:t>
      </w:r>
      <w:r w:rsidR="00CD1E91">
        <w:rPr>
          <w:rFonts w:hint="eastAsia"/>
        </w:rPr>
        <w:t>松良宗夫</w:t>
      </w:r>
      <w:r w:rsidR="00104009">
        <w:rPr>
          <w:rFonts w:hint="eastAsia"/>
        </w:rPr>
        <w:tab/>
      </w:r>
      <w:r w:rsidR="0023681D">
        <w:rPr>
          <w:rFonts w:hint="eastAsia"/>
        </w:rPr>
        <w:tab/>
      </w:r>
      <w:r>
        <w:rPr>
          <w:rFonts w:hint="eastAsia"/>
        </w:rPr>
        <w:t>㊞</w:t>
      </w:r>
    </w:p>
    <w:p w:rsidR="007E11E9" w:rsidRDefault="007E11E9" w:rsidP="00CE4E0C">
      <w:pPr>
        <w:ind w:leftChars="750" w:left="1660"/>
      </w:pPr>
    </w:p>
    <w:p w:rsidR="007E11E9" w:rsidRDefault="007E11E9" w:rsidP="00CE4E0C">
      <w:pPr>
        <w:ind w:leftChars="750" w:left="1660"/>
      </w:pPr>
    </w:p>
    <w:sectPr w:rsidR="007E11E9" w:rsidSect="004B7192">
      <w:headerReference w:type="even" r:id="rId8"/>
      <w:footerReference w:type="default" r:id="rId9"/>
      <w:headerReference w:type="first" r:id="rId10"/>
      <w:type w:val="continuous"/>
      <w:pgSz w:w="11904" w:h="16840" w:code="9"/>
      <w:pgMar w:top="1021" w:right="1168" w:bottom="851" w:left="1157" w:header="567" w:footer="170" w:gutter="0"/>
      <w:pgNumType w:fmt="numberInDash"/>
      <w:cols w:space="720"/>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CB" w:rsidRDefault="00236BCB">
      <w:pPr>
        <w:spacing w:after="0" w:line="240" w:lineRule="auto"/>
      </w:pPr>
      <w:r>
        <w:separator/>
      </w:r>
    </w:p>
  </w:endnote>
  <w:endnote w:type="continuationSeparator" w:id="0">
    <w:p w:rsidR="00236BCB" w:rsidRDefault="0023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713665"/>
      <w:docPartObj>
        <w:docPartGallery w:val="Page Numbers (Bottom of Page)"/>
        <w:docPartUnique/>
      </w:docPartObj>
    </w:sdtPr>
    <w:sdtEndPr>
      <w:rPr>
        <w:sz w:val="21"/>
      </w:rPr>
    </w:sdtEndPr>
    <w:sdtContent>
      <w:p w:rsidR="00D64E72" w:rsidRPr="00D64E72" w:rsidRDefault="00D64E72">
        <w:pPr>
          <w:pStyle w:val="a3"/>
          <w:jc w:val="center"/>
          <w:rPr>
            <w:sz w:val="21"/>
          </w:rPr>
        </w:pPr>
        <w:r w:rsidRPr="00D64E72">
          <w:rPr>
            <w:sz w:val="21"/>
          </w:rPr>
          <w:fldChar w:fldCharType="begin"/>
        </w:r>
        <w:r w:rsidRPr="00D64E72">
          <w:rPr>
            <w:sz w:val="21"/>
          </w:rPr>
          <w:instrText>PAGE   \* MERGEFORMAT</w:instrText>
        </w:r>
        <w:r w:rsidRPr="00D64E72">
          <w:rPr>
            <w:sz w:val="21"/>
          </w:rPr>
          <w:fldChar w:fldCharType="separate"/>
        </w:r>
        <w:r w:rsidR="00C05878" w:rsidRPr="00C05878">
          <w:rPr>
            <w:noProof/>
            <w:sz w:val="21"/>
            <w:lang w:val="ja-JP"/>
          </w:rPr>
          <w:t>-</w:t>
        </w:r>
        <w:r w:rsidR="00C05878">
          <w:rPr>
            <w:noProof/>
            <w:sz w:val="21"/>
          </w:rPr>
          <w:t xml:space="preserve"> 5 -</w:t>
        </w:r>
        <w:r w:rsidRPr="00D64E72">
          <w:rPr>
            <w:sz w:val="21"/>
          </w:rPr>
          <w:fldChar w:fldCharType="end"/>
        </w:r>
      </w:p>
    </w:sdtContent>
  </w:sdt>
  <w:p w:rsidR="00D64E72" w:rsidRDefault="00D64E7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CB" w:rsidRDefault="00236BCB">
      <w:pPr>
        <w:spacing w:after="0" w:line="240" w:lineRule="auto"/>
      </w:pPr>
      <w:r>
        <w:separator/>
      </w:r>
    </w:p>
  </w:footnote>
  <w:footnote w:type="continuationSeparator" w:id="0">
    <w:p w:rsidR="00236BCB" w:rsidRDefault="00236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9F2" w:rsidRDefault="005A19F2">
    <w:pPr>
      <w:spacing w:after="0" w:line="259" w:lineRule="auto"/>
      <w:ind w:left="0" w:firstLine="0"/>
      <w:jc w:val="right"/>
    </w:pPr>
    <w:r>
      <w:rPr>
        <w:rFonts w:ascii="Times New Roman" w:eastAsia="Times New Roman" w:hAnsi="Times New Roman" w:cs="Times New Roman"/>
      </w:rPr>
      <w:t>Ver.1.3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9F2" w:rsidRDefault="005A19F2">
    <w:pPr>
      <w:spacing w:after="0" w:line="259" w:lineRule="auto"/>
      <w:ind w:left="0" w:firstLine="0"/>
      <w:jc w:val="right"/>
    </w:pPr>
    <w:r>
      <w:rPr>
        <w:rFonts w:ascii="Times New Roman" w:eastAsia="Times New Roman" w:hAnsi="Times New Roman" w:cs="Times New Roman"/>
      </w:rPr>
      <w:t>Ver.1.3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CC7"/>
    <w:multiLevelType w:val="hybridMultilevel"/>
    <w:tmpl w:val="BCFEFCEA"/>
    <w:lvl w:ilvl="0" w:tplc="57527A0E">
      <w:start w:val="4"/>
      <w:numFmt w:val="ideographDigital"/>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3F252F0">
      <w:start w:val="1"/>
      <w:numFmt w:val="lowerLetter"/>
      <w:lvlText w:val="%2"/>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2FE8E98">
      <w:start w:val="1"/>
      <w:numFmt w:val="lowerRoman"/>
      <w:lvlText w:val="%3"/>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9AEA2B0">
      <w:start w:val="1"/>
      <w:numFmt w:val="decimal"/>
      <w:lvlText w:val="%4"/>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8C2873C">
      <w:start w:val="1"/>
      <w:numFmt w:val="lowerLetter"/>
      <w:lvlText w:val="%5"/>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809A7C">
      <w:start w:val="1"/>
      <w:numFmt w:val="lowerRoman"/>
      <w:lvlText w:val="%6"/>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289CA0">
      <w:start w:val="1"/>
      <w:numFmt w:val="decimal"/>
      <w:lvlText w:val="%7"/>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712325E">
      <w:start w:val="1"/>
      <w:numFmt w:val="lowerLetter"/>
      <w:lvlText w:val="%8"/>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A2C128C">
      <w:start w:val="1"/>
      <w:numFmt w:val="lowerRoman"/>
      <w:lvlText w:val="%9"/>
      <w:lvlJc w:val="left"/>
      <w:pPr>
        <w:ind w:left="6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nsid w:val="23743F6C"/>
    <w:multiLevelType w:val="hybridMultilevel"/>
    <w:tmpl w:val="9E9EC3E6"/>
    <w:lvl w:ilvl="0" w:tplc="0409000F">
      <w:start w:val="1"/>
      <w:numFmt w:val="decimal"/>
      <w:lvlText w:val="%1."/>
      <w:lvlJc w:val="left"/>
      <w:pPr>
        <w:ind w:left="656" w:hanging="420"/>
      </w:p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
    <w:nsid w:val="384E422B"/>
    <w:multiLevelType w:val="hybridMultilevel"/>
    <w:tmpl w:val="9C808296"/>
    <w:lvl w:ilvl="0" w:tplc="50042740">
      <w:start w:val="1"/>
      <w:numFmt w:val="decimalFullWidth"/>
      <w:lvlText w:val="%1"/>
      <w:lvlJc w:val="left"/>
      <w:pPr>
        <w:ind w:left="6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DE90DEE8">
      <w:start w:val="1"/>
      <w:numFmt w:val="lowerLetter"/>
      <w:lvlText w:val="%2"/>
      <w:lvlJc w:val="left"/>
      <w:pPr>
        <w:ind w:left="16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44A9264">
      <w:start w:val="1"/>
      <w:numFmt w:val="lowerRoman"/>
      <w:lvlText w:val="%3"/>
      <w:lvlJc w:val="left"/>
      <w:pPr>
        <w:ind w:left="24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CBA5A2A">
      <w:start w:val="1"/>
      <w:numFmt w:val="decimal"/>
      <w:lvlText w:val="%4"/>
      <w:lvlJc w:val="left"/>
      <w:pPr>
        <w:ind w:left="31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520F1A6">
      <w:start w:val="1"/>
      <w:numFmt w:val="lowerLetter"/>
      <w:lvlText w:val="%5"/>
      <w:lvlJc w:val="left"/>
      <w:pPr>
        <w:ind w:left="38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E90D108">
      <w:start w:val="1"/>
      <w:numFmt w:val="lowerRoman"/>
      <w:lvlText w:val="%6"/>
      <w:lvlJc w:val="left"/>
      <w:pPr>
        <w:ind w:left="45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5921E86">
      <w:start w:val="1"/>
      <w:numFmt w:val="decimal"/>
      <w:lvlText w:val="%7"/>
      <w:lvlJc w:val="left"/>
      <w:pPr>
        <w:ind w:left="52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640591E">
      <w:start w:val="1"/>
      <w:numFmt w:val="lowerLetter"/>
      <w:lvlText w:val="%8"/>
      <w:lvlJc w:val="left"/>
      <w:pPr>
        <w:ind w:left="60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C6E2FC4">
      <w:start w:val="1"/>
      <w:numFmt w:val="lowerRoman"/>
      <w:lvlText w:val="%9"/>
      <w:lvlJc w:val="left"/>
      <w:pPr>
        <w:ind w:left="6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nsid w:val="5241592F"/>
    <w:multiLevelType w:val="hybridMultilevel"/>
    <w:tmpl w:val="376ED7A2"/>
    <w:lvl w:ilvl="0" w:tplc="DF02CE02">
      <w:start w:val="5"/>
      <w:numFmt w:val="ideographDigital"/>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A4C99D2">
      <w:start w:val="1"/>
      <w:numFmt w:val="lowerLetter"/>
      <w:lvlText w:val="%2"/>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4295EE">
      <w:start w:val="1"/>
      <w:numFmt w:val="lowerRoman"/>
      <w:lvlText w:val="%3"/>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58CACCA">
      <w:start w:val="1"/>
      <w:numFmt w:val="decimal"/>
      <w:lvlText w:val="%4"/>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578A1BA">
      <w:start w:val="1"/>
      <w:numFmt w:val="lowerLetter"/>
      <w:lvlText w:val="%5"/>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318C4F4">
      <w:start w:val="1"/>
      <w:numFmt w:val="lowerRoman"/>
      <w:lvlText w:val="%6"/>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C94F0E2">
      <w:start w:val="1"/>
      <w:numFmt w:val="decimal"/>
      <w:lvlText w:val="%7"/>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F7050DA">
      <w:start w:val="1"/>
      <w:numFmt w:val="lowerLetter"/>
      <w:lvlText w:val="%8"/>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26020D6">
      <w:start w:val="1"/>
      <w:numFmt w:val="lowerRoman"/>
      <w:lvlText w:val="%9"/>
      <w:lvlJc w:val="left"/>
      <w:pPr>
        <w:ind w:left="6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nsid w:val="637C4D5B"/>
    <w:multiLevelType w:val="hybridMultilevel"/>
    <w:tmpl w:val="D862B9DE"/>
    <w:lvl w:ilvl="0" w:tplc="21FE7188">
      <w:start w:val="1"/>
      <w:numFmt w:val="ideographDigital"/>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BB0CD88">
      <w:start w:val="1"/>
      <w:numFmt w:val="lowerLetter"/>
      <w:lvlText w:val="%2"/>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6497A6">
      <w:start w:val="1"/>
      <w:numFmt w:val="lowerRoman"/>
      <w:lvlText w:val="%3"/>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F6BA44">
      <w:start w:val="1"/>
      <w:numFmt w:val="decimal"/>
      <w:lvlText w:val="%4"/>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AC287D6">
      <w:start w:val="1"/>
      <w:numFmt w:val="lowerLetter"/>
      <w:lvlText w:val="%5"/>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210D4AC">
      <w:start w:val="1"/>
      <w:numFmt w:val="lowerRoman"/>
      <w:lvlText w:val="%6"/>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804C514">
      <w:start w:val="1"/>
      <w:numFmt w:val="decimal"/>
      <w:lvlText w:val="%7"/>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A3426AC">
      <w:start w:val="1"/>
      <w:numFmt w:val="lowerLetter"/>
      <w:lvlText w:val="%8"/>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94C3C2">
      <w:start w:val="1"/>
      <w:numFmt w:val="lowerRoman"/>
      <w:lvlText w:val="%9"/>
      <w:lvlJc w:val="left"/>
      <w:pPr>
        <w:ind w:left="6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nsid w:val="65361C3C"/>
    <w:multiLevelType w:val="hybridMultilevel"/>
    <w:tmpl w:val="B1AE0F26"/>
    <w:lvl w:ilvl="0" w:tplc="9E129254">
      <w:start w:val="1"/>
      <w:numFmt w:val="ideographDigital"/>
      <w:lvlText w:val="%1"/>
      <w:lvlJc w:val="left"/>
      <w:pPr>
        <w:ind w:left="8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BC5840">
      <w:start w:val="1"/>
      <w:numFmt w:val="lowerLetter"/>
      <w:lvlText w:val="%2"/>
      <w:lvlJc w:val="left"/>
      <w:pPr>
        <w:ind w:left="15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B4AFB92">
      <w:start w:val="1"/>
      <w:numFmt w:val="lowerRoman"/>
      <w:lvlText w:val="%3"/>
      <w:lvlJc w:val="left"/>
      <w:pPr>
        <w:ind w:left="22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720E3BC">
      <w:start w:val="1"/>
      <w:numFmt w:val="decimal"/>
      <w:lvlText w:val="%4"/>
      <w:lvlJc w:val="left"/>
      <w:pPr>
        <w:ind w:left="30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27CECB8">
      <w:start w:val="1"/>
      <w:numFmt w:val="lowerLetter"/>
      <w:lvlText w:val="%5"/>
      <w:lvlJc w:val="left"/>
      <w:pPr>
        <w:ind w:left="3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0863A66">
      <w:start w:val="1"/>
      <w:numFmt w:val="lowerRoman"/>
      <w:lvlText w:val="%6"/>
      <w:lvlJc w:val="left"/>
      <w:pPr>
        <w:ind w:left="4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D6CC62">
      <w:start w:val="1"/>
      <w:numFmt w:val="decimal"/>
      <w:lvlText w:val="%7"/>
      <w:lvlJc w:val="left"/>
      <w:pPr>
        <w:ind w:left="51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A2847DA">
      <w:start w:val="1"/>
      <w:numFmt w:val="lowerLetter"/>
      <w:lvlText w:val="%8"/>
      <w:lvlJc w:val="left"/>
      <w:pPr>
        <w:ind w:left="5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90273D8">
      <w:start w:val="1"/>
      <w:numFmt w:val="lowerRoman"/>
      <w:lvlText w:val="%9"/>
      <w:lvlJc w:val="left"/>
      <w:pPr>
        <w:ind w:left="6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nsid w:val="6C9E31B1"/>
    <w:multiLevelType w:val="hybridMultilevel"/>
    <w:tmpl w:val="2B1A109A"/>
    <w:lvl w:ilvl="0" w:tplc="45507808">
      <w:start w:val="1"/>
      <w:numFmt w:val="decimalFullWidth"/>
      <w:lvlText w:val="%1"/>
      <w:lvlJc w:val="left"/>
      <w:pPr>
        <w:ind w:left="7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4D2A204">
      <w:start w:val="1"/>
      <w:numFmt w:val="lowerLetter"/>
      <w:lvlText w:val="%2"/>
      <w:lvlJc w:val="left"/>
      <w:pPr>
        <w:ind w:left="1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CB0055E">
      <w:start w:val="1"/>
      <w:numFmt w:val="lowerRoman"/>
      <w:lvlText w:val="%3"/>
      <w:lvlJc w:val="left"/>
      <w:pPr>
        <w:ind w:left="20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5681446">
      <w:start w:val="1"/>
      <w:numFmt w:val="decimal"/>
      <w:lvlText w:val="%4"/>
      <w:lvlJc w:val="left"/>
      <w:pPr>
        <w:ind w:left="27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45010E0">
      <w:start w:val="1"/>
      <w:numFmt w:val="lowerLetter"/>
      <w:lvlText w:val="%5"/>
      <w:lvlJc w:val="left"/>
      <w:pPr>
        <w:ind w:left="3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2ACE46">
      <w:start w:val="1"/>
      <w:numFmt w:val="lowerRoman"/>
      <w:lvlText w:val="%6"/>
      <w:lvlJc w:val="left"/>
      <w:pPr>
        <w:ind w:left="42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CD6AFAE">
      <w:start w:val="1"/>
      <w:numFmt w:val="decimal"/>
      <w:lvlText w:val="%7"/>
      <w:lvlJc w:val="left"/>
      <w:pPr>
        <w:ind w:left="49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C4A0D74">
      <w:start w:val="1"/>
      <w:numFmt w:val="lowerLetter"/>
      <w:lvlText w:val="%8"/>
      <w:lvlJc w:val="left"/>
      <w:pPr>
        <w:ind w:left="56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B8FA8C">
      <w:start w:val="1"/>
      <w:numFmt w:val="lowerRoman"/>
      <w:lvlText w:val="%9"/>
      <w:lvlJc w:val="left"/>
      <w:pPr>
        <w:ind w:left="63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nsid w:val="7ABD698C"/>
    <w:multiLevelType w:val="hybridMultilevel"/>
    <w:tmpl w:val="CEC2A130"/>
    <w:lvl w:ilvl="0" w:tplc="2CF62F9C">
      <w:start w:val="2"/>
      <w:numFmt w:val="decimalFullWidth"/>
      <w:lvlText w:val="%1"/>
      <w:lvlJc w:val="left"/>
      <w:pPr>
        <w:ind w:left="4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CA656B0">
      <w:start w:val="1"/>
      <w:numFmt w:val="lowerLetter"/>
      <w:lvlText w:val="%2"/>
      <w:lvlJc w:val="left"/>
      <w:pPr>
        <w:ind w:left="10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D1A8CE2">
      <w:start w:val="1"/>
      <w:numFmt w:val="lowerRoman"/>
      <w:lvlText w:val="%3"/>
      <w:lvlJc w:val="left"/>
      <w:pPr>
        <w:ind w:left="18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7042D46">
      <w:start w:val="1"/>
      <w:numFmt w:val="decimal"/>
      <w:lvlText w:val="%4"/>
      <w:lvlJc w:val="left"/>
      <w:pPr>
        <w:ind w:left="25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A5A3A40">
      <w:start w:val="1"/>
      <w:numFmt w:val="lowerLetter"/>
      <w:lvlText w:val="%5"/>
      <w:lvlJc w:val="left"/>
      <w:pPr>
        <w:ind w:left="32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998CDE4">
      <w:start w:val="1"/>
      <w:numFmt w:val="lowerRoman"/>
      <w:lvlText w:val="%6"/>
      <w:lvlJc w:val="left"/>
      <w:pPr>
        <w:ind w:left="3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83CDD90">
      <w:start w:val="1"/>
      <w:numFmt w:val="decimal"/>
      <w:lvlText w:val="%7"/>
      <w:lvlJc w:val="left"/>
      <w:pPr>
        <w:ind w:left="46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CA237BC">
      <w:start w:val="1"/>
      <w:numFmt w:val="lowerLetter"/>
      <w:lvlText w:val="%8"/>
      <w:lvlJc w:val="left"/>
      <w:pPr>
        <w:ind w:left="54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5640A9A">
      <w:start w:val="1"/>
      <w:numFmt w:val="lowerRoman"/>
      <w:lvlText w:val="%9"/>
      <w:lvlJc w:val="left"/>
      <w:pPr>
        <w:ind w:left="6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nsid w:val="7B680B68"/>
    <w:multiLevelType w:val="hybridMultilevel"/>
    <w:tmpl w:val="66EE25F2"/>
    <w:lvl w:ilvl="0" w:tplc="9E129254">
      <w:start w:val="1"/>
      <w:numFmt w:val="ideographDigital"/>
      <w:lvlText w:val="%1"/>
      <w:lvlJc w:val="left"/>
      <w:pPr>
        <w:ind w:left="656"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9">
    <w:nsid w:val="7F49583D"/>
    <w:multiLevelType w:val="hybridMultilevel"/>
    <w:tmpl w:val="B9300536"/>
    <w:lvl w:ilvl="0" w:tplc="6A20DC6C">
      <w:start w:val="2"/>
      <w:numFmt w:val="decimalFullWidth"/>
      <w:lvlText w:val="%1"/>
      <w:lvlJc w:val="left"/>
      <w:pPr>
        <w:ind w:left="7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910203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D3C7B2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D7A6DC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E1C6C4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964792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34497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A4AADB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FA2D5F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5"/>
  </w:num>
  <w:num w:numId="4">
    <w:abstractNumId w:val="4"/>
  </w:num>
  <w:num w:numId="5">
    <w:abstractNumId w:val="3"/>
  </w:num>
  <w:num w:numId="6">
    <w:abstractNumId w:val="0"/>
  </w:num>
  <w:num w:numId="7">
    <w:abstractNumId w:val="9"/>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440"/>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DF"/>
    <w:rsid w:val="00021FA2"/>
    <w:rsid w:val="00034030"/>
    <w:rsid w:val="0003692C"/>
    <w:rsid w:val="00036A75"/>
    <w:rsid w:val="000818CA"/>
    <w:rsid w:val="000940CF"/>
    <w:rsid w:val="000A4CEE"/>
    <w:rsid w:val="00104009"/>
    <w:rsid w:val="00160A62"/>
    <w:rsid w:val="001D255A"/>
    <w:rsid w:val="0023681D"/>
    <w:rsid w:val="00236BCB"/>
    <w:rsid w:val="002A7743"/>
    <w:rsid w:val="002D18C4"/>
    <w:rsid w:val="00305E1B"/>
    <w:rsid w:val="00314E53"/>
    <w:rsid w:val="00330A7A"/>
    <w:rsid w:val="003327FB"/>
    <w:rsid w:val="003B7D8D"/>
    <w:rsid w:val="004016C9"/>
    <w:rsid w:val="00410AC6"/>
    <w:rsid w:val="00425E9A"/>
    <w:rsid w:val="004A79E5"/>
    <w:rsid w:val="004B7192"/>
    <w:rsid w:val="004C3926"/>
    <w:rsid w:val="004C719C"/>
    <w:rsid w:val="0051307A"/>
    <w:rsid w:val="00563452"/>
    <w:rsid w:val="00580051"/>
    <w:rsid w:val="005815B3"/>
    <w:rsid w:val="00590C23"/>
    <w:rsid w:val="0059152F"/>
    <w:rsid w:val="005A19F2"/>
    <w:rsid w:val="005A5450"/>
    <w:rsid w:val="005E0A6C"/>
    <w:rsid w:val="006428CB"/>
    <w:rsid w:val="006526CA"/>
    <w:rsid w:val="00686C43"/>
    <w:rsid w:val="006A3B43"/>
    <w:rsid w:val="006A6468"/>
    <w:rsid w:val="006D0C41"/>
    <w:rsid w:val="00712A66"/>
    <w:rsid w:val="007225E6"/>
    <w:rsid w:val="0073366A"/>
    <w:rsid w:val="00766EA6"/>
    <w:rsid w:val="007A781B"/>
    <w:rsid w:val="007E11E9"/>
    <w:rsid w:val="00823931"/>
    <w:rsid w:val="0084448E"/>
    <w:rsid w:val="008579A1"/>
    <w:rsid w:val="00880804"/>
    <w:rsid w:val="009171B2"/>
    <w:rsid w:val="00922C73"/>
    <w:rsid w:val="00977056"/>
    <w:rsid w:val="00995939"/>
    <w:rsid w:val="009B2385"/>
    <w:rsid w:val="009C15DF"/>
    <w:rsid w:val="00AC45E8"/>
    <w:rsid w:val="00AC53FF"/>
    <w:rsid w:val="00AD2DD5"/>
    <w:rsid w:val="00B53DD0"/>
    <w:rsid w:val="00B8118D"/>
    <w:rsid w:val="00BA486C"/>
    <w:rsid w:val="00C05878"/>
    <w:rsid w:val="00C33295"/>
    <w:rsid w:val="00C572FA"/>
    <w:rsid w:val="00CA6F36"/>
    <w:rsid w:val="00CD1E91"/>
    <w:rsid w:val="00CD2564"/>
    <w:rsid w:val="00CD2D35"/>
    <w:rsid w:val="00CD758A"/>
    <w:rsid w:val="00CE4E0C"/>
    <w:rsid w:val="00D26455"/>
    <w:rsid w:val="00D3114B"/>
    <w:rsid w:val="00D606AB"/>
    <w:rsid w:val="00D61ED3"/>
    <w:rsid w:val="00D64E72"/>
    <w:rsid w:val="00D701DB"/>
    <w:rsid w:val="00D778A0"/>
    <w:rsid w:val="00DA6CD8"/>
    <w:rsid w:val="00DB0CF1"/>
    <w:rsid w:val="00DE4FC7"/>
    <w:rsid w:val="00DF0E60"/>
    <w:rsid w:val="00E17791"/>
    <w:rsid w:val="00E17B85"/>
    <w:rsid w:val="00E437D9"/>
    <w:rsid w:val="00E43B34"/>
    <w:rsid w:val="00E542DA"/>
    <w:rsid w:val="00E64319"/>
    <w:rsid w:val="00E82D7D"/>
    <w:rsid w:val="00F60436"/>
    <w:rsid w:val="00F6397F"/>
    <w:rsid w:val="00F70B07"/>
    <w:rsid w:val="00F7741E"/>
    <w:rsid w:val="00F90915"/>
    <w:rsid w:val="00F937D1"/>
    <w:rsid w:val="00F9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75"/>
    <w:pPr>
      <w:spacing w:after="5" w:line="263" w:lineRule="auto"/>
      <w:ind w:left="13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right="4"/>
      <w:jc w:val="center"/>
      <w:outlineLvl w:val="0"/>
    </w:pPr>
    <w:rPr>
      <w:rFonts w:ascii="ＭＳ 明朝" w:eastAsia="ＭＳ 明朝" w:hAnsi="ＭＳ 明朝" w:cs="ＭＳ 明朝"/>
      <w:color w:val="000000"/>
      <w:sz w:val="30"/>
    </w:rPr>
  </w:style>
  <w:style w:type="paragraph" w:styleId="2">
    <w:name w:val="heading 2"/>
    <w:next w:val="a"/>
    <w:link w:val="20"/>
    <w:uiPriority w:val="9"/>
    <w:unhideWhenUsed/>
    <w:qFormat/>
    <w:pPr>
      <w:keepNext/>
      <w:keepLines/>
      <w:spacing w:after="391" w:line="259" w:lineRule="auto"/>
      <w:ind w:left="910"/>
      <w:jc w:val="center"/>
      <w:outlineLvl w:val="1"/>
    </w:pPr>
    <w:rPr>
      <w:rFonts w:ascii="ＭＳ 明朝" w:eastAsia="ＭＳ 明朝" w:hAnsi="ＭＳ 明朝" w:cs="ＭＳ 明朝"/>
      <w:color w:val="FF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FF0000"/>
      <w:sz w:val="20"/>
    </w:rPr>
  </w:style>
  <w:style w:type="character" w:customStyle="1" w:styleId="10">
    <w:name w:val="見出し 1 (文字)"/>
    <w:link w:val="1"/>
    <w:rPr>
      <w:rFonts w:ascii="ＭＳ 明朝" w:eastAsia="ＭＳ 明朝" w:hAnsi="ＭＳ 明朝" w:cs="ＭＳ 明朝"/>
      <w:color w:val="000000"/>
      <w:sz w:val="30"/>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51307A"/>
    <w:pPr>
      <w:tabs>
        <w:tab w:val="center" w:pos="4252"/>
        <w:tab w:val="right" w:pos="8504"/>
      </w:tabs>
      <w:snapToGrid w:val="0"/>
    </w:pPr>
  </w:style>
  <w:style w:type="character" w:customStyle="1" w:styleId="a4">
    <w:name w:val="フッター (文字)"/>
    <w:basedOn w:val="a0"/>
    <w:link w:val="a3"/>
    <w:uiPriority w:val="99"/>
    <w:rsid w:val="0051307A"/>
    <w:rPr>
      <w:rFonts w:ascii="ＭＳ 明朝" w:eastAsia="ＭＳ 明朝" w:hAnsi="ＭＳ 明朝" w:cs="ＭＳ 明朝"/>
      <w:color w:val="000000"/>
      <w:sz w:val="24"/>
    </w:rPr>
  </w:style>
  <w:style w:type="paragraph" w:styleId="a5">
    <w:name w:val="header"/>
    <w:basedOn w:val="a"/>
    <w:link w:val="a6"/>
    <w:uiPriority w:val="99"/>
    <w:unhideWhenUsed/>
    <w:rsid w:val="0051307A"/>
    <w:pPr>
      <w:tabs>
        <w:tab w:val="center" w:pos="4252"/>
        <w:tab w:val="right" w:pos="8504"/>
      </w:tabs>
      <w:snapToGrid w:val="0"/>
    </w:pPr>
  </w:style>
  <w:style w:type="character" w:customStyle="1" w:styleId="a6">
    <w:name w:val="ヘッダー (文字)"/>
    <w:basedOn w:val="a0"/>
    <w:link w:val="a5"/>
    <w:uiPriority w:val="99"/>
    <w:rsid w:val="0051307A"/>
    <w:rPr>
      <w:rFonts w:ascii="ＭＳ 明朝" w:eastAsia="ＭＳ 明朝" w:hAnsi="ＭＳ 明朝" w:cs="ＭＳ 明朝"/>
      <w:color w:val="000000"/>
      <w:sz w:val="24"/>
    </w:rPr>
  </w:style>
  <w:style w:type="paragraph" w:styleId="a7">
    <w:name w:val="List Paragraph"/>
    <w:basedOn w:val="a"/>
    <w:uiPriority w:val="34"/>
    <w:qFormat/>
    <w:rsid w:val="00330A7A"/>
    <w:pPr>
      <w:ind w:leftChars="400" w:left="840"/>
    </w:pPr>
  </w:style>
  <w:style w:type="paragraph" w:styleId="a8">
    <w:name w:val="Note Heading"/>
    <w:basedOn w:val="a"/>
    <w:next w:val="a"/>
    <w:link w:val="a9"/>
    <w:uiPriority w:val="99"/>
    <w:unhideWhenUsed/>
    <w:rsid w:val="00F6397F"/>
    <w:pPr>
      <w:jc w:val="center"/>
    </w:pPr>
  </w:style>
  <w:style w:type="character" w:customStyle="1" w:styleId="a9">
    <w:name w:val="記 (文字)"/>
    <w:basedOn w:val="a0"/>
    <w:link w:val="a8"/>
    <w:uiPriority w:val="99"/>
    <w:rsid w:val="00F6397F"/>
    <w:rPr>
      <w:rFonts w:ascii="ＭＳ 明朝" w:eastAsia="ＭＳ 明朝" w:hAnsi="ＭＳ 明朝" w:cs="ＭＳ 明朝"/>
      <w:color w:val="000000"/>
      <w:sz w:val="24"/>
    </w:rPr>
  </w:style>
  <w:style w:type="paragraph" w:styleId="aa">
    <w:name w:val="Closing"/>
    <w:basedOn w:val="a"/>
    <w:link w:val="ab"/>
    <w:uiPriority w:val="99"/>
    <w:unhideWhenUsed/>
    <w:rsid w:val="00F6397F"/>
    <w:pPr>
      <w:ind w:left="0"/>
      <w:jc w:val="right"/>
    </w:pPr>
  </w:style>
  <w:style w:type="character" w:customStyle="1" w:styleId="ab">
    <w:name w:val="結語 (文字)"/>
    <w:basedOn w:val="a0"/>
    <w:link w:val="aa"/>
    <w:uiPriority w:val="99"/>
    <w:rsid w:val="00F6397F"/>
    <w:rPr>
      <w:rFonts w:ascii="ＭＳ 明朝" w:eastAsia="ＭＳ 明朝" w:hAnsi="ＭＳ 明朝" w:cs="ＭＳ 明朝"/>
      <w:color w:val="000000"/>
      <w:sz w:val="24"/>
    </w:rPr>
  </w:style>
  <w:style w:type="paragraph" w:styleId="ac">
    <w:name w:val="Balloon Text"/>
    <w:basedOn w:val="a"/>
    <w:link w:val="ad"/>
    <w:uiPriority w:val="99"/>
    <w:semiHidden/>
    <w:unhideWhenUsed/>
    <w:rsid w:val="00D26455"/>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26455"/>
    <w:rPr>
      <w:rFonts w:asciiTheme="majorHAnsi" w:eastAsiaTheme="majorEastAsia" w:hAnsiTheme="majorHAnsi" w:cstheme="majorBidi"/>
      <w:color w:val="000000"/>
      <w:sz w:val="18"/>
      <w:szCs w:val="18"/>
    </w:rPr>
  </w:style>
  <w:style w:type="paragraph" w:styleId="ae">
    <w:name w:val="Date"/>
    <w:basedOn w:val="a"/>
    <w:next w:val="a"/>
    <w:link w:val="af"/>
    <w:uiPriority w:val="99"/>
    <w:semiHidden/>
    <w:unhideWhenUsed/>
    <w:rsid w:val="00CD1E91"/>
  </w:style>
  <w:style w:type="character" w:customStyle="1" w:styleId="af">
    <w:name w:val="日付 (文字)"/>
    <w:basedOn w:val="a0"/>
    <w:link w:val="ae"/>
    <w:uiPriority w:val="99"/>
    <w:semiHidden/>
    <w:rsid w:val="00CD1E91"/>
    <w:rPr>
      <w:rFonts w:ascii="ＭＳ 明朝" w:eastAsia="ＭＳ 明朝" w:hAnsi="ＭＳ 明朝" w:cs="ＭＳ 明朝"/>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75"/>
    <w:pPr>
      <w:spacing w:after="5" w:line="263" w:lineRule="auto"/>
      <w:ind w:left="13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right="4"/>
      <w:jc w:val="center"/>
      <w:outlineLvl w:val="0"/>
    </w:pPr>
    <w:rPr>
      <w:rFonts w:ascii="ＭＳ 明朝" w:eastAsia="ＭＳ 明朝" w:hAnsi="ＭＳ 明朝" w:cs="ＭＳ 明朝"/>
      <w:color w:val="000000"/>
      <w:sz w:val="30"/>
    </w:rPr>
  </w:style>
  <w:style w:type="paragraph" w:styleId="2">
    <w:name w:val="heading 2"/>
    <w:next w:val="a"/>
    <w:link w:val="20"/>
    <w:uiPriority w:val="9"/>
    <w:unhideWhenUsed/>
    <w:qFormat/>
    <w:pPr>
      <w:keepNext/>
      <w:keepLines/>
      <w:spacing w:after="391" w:line="259" w:lineRule="auto"/>
      <w:ind w:left="910"/>
      <w:jc w:val="center"/>
      <w:outlineLvl w:val="1"/>
    </w:pPr>
    <w:rPr>
      <w:rFonts w:ascii="ＭＳ 明朝" w:eastAsia="ＭＳ 明朝" w:hAnsi="ＭＳ 明朝" w:cs="ＭＳ 明朝"/>
      <w:color w:val="FF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FF0000"/>
      <w:sz w:val="20"/>
    </w:rPr>
  </w:style>
  <w:style w:type="character" w:customStyle="1" w:styleId="10">
    <w:name w:val="見出し 1 (文字)"/>
    <w:link w:val="1"/>
    <w:rPr>
      <w:rFonts w:ascii="ＭＳ 明朝" w:eastAsia="ＭＳ 明朝" w:hAnsi="ＭＳ 明朝" w:cs="ＭＳ 明朝"/>
      <w:color w:val="000000"/>
      <w:sz w:val="30"/>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51307A"/>
    <w:pPr>
      <w:tabs>
        <w:tab w:val="center" w:pos="4252"/>
        <w:tab w:val="right" w:pos="8504"/>
      </w:tabs>
      <w:snapToGrid w:val="0"/>
    </w:pPr>
  </w:style>
  <w:style w:type="character" w:customStyle="1" w:styleId="a4">
    <w:name w:val="フッター (文字)"/>
    <w:basedOn w:val="a0"/>
    <w:link w:val="a3"/>
    <w:uiPriority w:val="99"/>
    <w:rsid w:val="0051307A"/>
    <w:rPr>
      <w:rFonts w:ascii="ＭＳ 明朝" w:eastAsia="ＭＳ 明朝" w:hAnsi="ＭＳ 明朝" w:cs="ＭＳ 明朝"/>
      <w:color w:val="000000"/>
      <w:sz w:val="24"/>
    </w:rPr>
  </w:style>
  <w:style w:type="paragraph" w:styleId="a5">
    <w:name w:val="header"/>
    <w:basedOn w:val="a"/>
    <w:link w:val="a6"/>
    <w:uiPriority w:val="99"/>
    <w:unhideWhenUsed/>
    <w:rsid w:val="0051307A"/>
    <w:pPr>
      <w:tabs>
        <w:tab w:val="center" w:pos="4252"/>
        <w:tab w:val="right" w:pos="8504"/>
      </w:tabs>
      <w:snapToGrid w:val="0"/>
    </w:pPr>
  </w:style>
  <w:style w:type="character" w:customStyle="1" w:styleId="a6">
    <w:name w:val="ヘッダー (文字)"/>
    <w:basedOn w:val="a0"/>
    <w:link w:val="a5"/>
    <w:uiPriority w:val="99"/>
    <w:rsid w:val="0051307A"/>
    <w:rPr>
      <w:rFonts w:ascii="ＭＳ 明朝" w:eastAsia="ＭＳ 明朝" w:hAnsi="ＭＳ 明朝" w:cs="ＭＳ 明朝"/>
      <w:color w:val="000000"/>
      <w:sz w:val="24"/>
    </w:rPr>
  </w:style>
  <w:style w:type="paragraph" w:styleId="a7">
    <w:name w:val="List Paragraph"/>
    <w:basedOn w:val="a"/>
    <w:uiPriority w:val="34"/>
    <w:qFormat/>
    <w:rsid w:val="00330A7A"/>
    <w:pPr>
      <w:ind w:leftChars="400" w:left="840"/>
    </w:pPr>
  </w:style>
  <w:style w:type="paragraph" w:styleId="a8">
    <w:name w:val="Note Heading"/>
    <w:basedOn w:val="a"/>
    <w:next w:val="a"/>
    <w:link w:val="a9"/>
    <w:uiPriority w:val="99"/>
    <w:unhideWhenUsed/>
    <w:rsid w:val="00F6397F"/>
    <w:pPr>
      <w:jc w:val="center"/>
    </w:pPr>
  </w:style>
  <w:style w:type="character" w:customStyle="1" w:styleId="a9">
    <w:name w:val="記 (文字)"/>
    <w:basedOn w:val="a0"/>
    <w:link w:val="a8"/>
    <w:uiPriority w:val="99"/>
    <w:rsid w:val="00F6397F"/>
    <w:rPr>
      <w:rFonts w:ascii="ＭＳ 明朝" w:eastAsia="ＭＳ 明朝" w:hAnsi="ＭＳ 明朝" w:cs="ＭＳ 明朝"/>
      <w:color w:val="000000"/>
      <w:sz w:val="24"/>
    </w:rPr>
  </w:style>
  <w:style w:type="paragraph" w:styleId="aa">
    <w:name w:val="Closing"/>
    <w:basedOn w:val="a"/>
    <w:link w:val="ab"/>
    <w:uiPriority w:val="99"/>
    <w:unhideWhenUsed/>
    <w:rsid w:val="00F6397F"/>
    <w:pPr>
      <w:ind w:left="0"/>
      <w:jc w:val="right"/>
    </w:pPr>
  </w:style>
  <w:style w:type="character" w:customStyle="1" w:styleId="ab">
    <w:name w:val="結語 (文字)"/>
    <w:basedOn w:val="a0"/>
    <w:link w:val="aa"/>
    <w:uiPriority w:val="99"/>
    <w:rsid w:val="00F6397F"/>
    <w:rPr>
      <w:rFonts w:ascii="ＭＳ 明朝" w:eastAsia="ＭＳ 明朝" w:hAnsi="ＭＳ 明朝" w:cs="ＭＳ 明朝"/>
      <w:color w:val="000000"/>
      <w:sz w:val="24"/>
    </w:rPr>
  </w:style>
  <w:style w:type="paragraph" w:styleId="ac">
    <w:name w:val="Balloon Text"/>
    <w:basedOn w:val="a"/>
    <w:link w:val="ad"/>
    <w:uiPriority w:val="99"/>
    <w:semiHidden/>
    <w:unhideWhenUsed/>
    <w:rsid w:val="00D26455"/>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26455"/>
    <w:rPr>
      <w:rFonts w:asciiTheme="majorHAnsi" w:eastAsiaTheme="majorEastAsia" w:hAnsiTheme="majorHAnsi" w:cstheme="majorBidi"/>
      <w:color w:val="000000"/>
      <w:sz w:val="18"/>
      <w:szCs w:val="18"/>
    </w:rPr>
  </w:style>
  <w:style w:type="paragraph" w:styleId="ae">
    <w:name w:val="Date"/>
    <w:basedOn w:val="a"/>
    <w:next w:val="a"/>
    <w:link w:val="af"/>
    <w:uiPriority w:val="99"/>
    <w:semiHidden/>
    <w:unhideWhenUsed/>
    <w:rsid w:val="00CD1E91"/>
  </w:style>
  <w:style w:type="character" w:customStyle="1" w:styleId="af">
    <w:name w:val="日付 (文字)"/>
    <w:basedOn w:val="a0"/>
    <w:link w:val="ae"/>
    <w:uiPriority w:val="99"/>
    <w:semiHidden/>
    <w:rsid w:val="00CD1E91"/>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659</Words>
  <Characters>3759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&lt;5461726F2D352D328B4C8DDA97E17665722E312E338ED0814590DD97A72E6A746463&gt;</vt:lpstr>
    </vt:vector>
  </TitlesOfParts>
  <Company>Microsoft</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&lt;5461726F2D352D328B4C8DDA97E17665722E312E338ED0814590DD97A72E6A746463&gt;</dc:title>
  <dc:creator>170228</dc:creator>
  <cp:lastModifiedBy>epochubu</cp:lastModifiedBy>
  <cp:revision>7</cp:revision>
  <cp:lastPrinted>2018-02-22T16:00:00Z</cp:lastPrinted>
  <dcterms:created xsi:type="dcterms:W3CDTF">2018-12-02T10:39:00Z</dcterms:created>
  <dcterms:modified xsi:type="dcterms:W3CDTF">2018-12-03T21:51:00Z</dcterms:modified>
</cp:coreProperties>
</file>